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88905">
      <w:pPr>
        <w:jc w:val="center"/>
        <w:rPr>
          <w:rFonts w:eastAsia="幼圆"/>
          <w:b/>
          <w:spacing w:val="4"/>
          <w:sz w:val="32"/>
          <w:szCs w:val="21"/>
          <w:lang w:eastAsia="zh-CN"/>
        </w:rPr>
      </w:pPr>
      <w:r>
        <w:rPr>
          <w:rFonts w:hint="eastAsia"/>
          <w:b/>
          <w:sz w:val="36"/>
          <w:lang w:eastAsia="zh-CN"/>
        </w:rPr>
        <w:t>公开报价公告</w:t>
      </w:r>
    </w:p>
    <w:p w14:paraId="672D7D60">
      <w:pPr>
        <w:jc w:val="center"/>
        <w:rPr>
          <w:rFonts w:eastAsia="幼圆"/>
          <w:spacing w:val="4"/>
          <w:sz w:val="21"/>
          <w:szCs w:val="21"/>
          <w:lang w:eastAsia="zh-CN"/>
        </w:rPr>
      </w:pPr>
    </w:p>
    <w:p w14:paraId="572FAFC1">
      <w:pPr>
        <w:jc w:val="center"/>
        <w:rPr>
          <w:rFonts w:eastAsia="幼圆"/>
          <w:spacing w:val="4"/>
          <w:sz w:val="21"/>
          <w:szCs w:val="21"/>
          <w:lang w:eastAsia="zh-CN"/>
        </w:rPr>
      </w:pPr>
    </w:p>
    <w:p w14:paraId="5B765DD2">
      <w:pPr>
        <w:jc w:val="center"/>
        <w:rPr>
          <w:rFonts w:eastAsia="幼圆"/>
          <w:spacing w:val="4"/>
          <w:sz w:val="21"/>
          <w:szCs w:val="21"/>
          <w:lang w:eastAsia="zh-CN"/>
        </w:rPr>
      </w:pPr>
      <w:r>
        <w:rPr>
          <w:rFonts w:hint="eastAsia" w:eastAsia="幼圆"/>
          <w:spacing w:val="4"/>
          <w:sz w:val="44"/>
          <w:szCs w:val="44"/>
          <w:lang w:eastAsia="zh-CN"/>
        </w:rPr>
        <w:t>开沃新能源汽车集团股份有限公司</w:t>
      </w:r>
    </w:p>
    <w:p w14:paraId="66FA31E7">
      <w:pPr>
        <w:jc w:val="center"/>
        <w:rPr>
          <w:rFonts w:eastAsia="幼圆"/>
          <w:spacing w:val="4"/>
          <w:sz w:val="21"/>
          <w:szCs w:val="21"/>
          <w:lang w:eastAsia="zh-CN"/>
        </w:rPr>
      </w:pPr>
    </w:p>
    <w:p w14:paraId="27596B59">
      <w:pPr>
        <w:jc w:val="center"/>
        <w:rPr>
          <w:rFonts w:eastAsia="幼圆"/>
          <w:spacing w:val="4"/>
          <w:sz w:val="21"/>
          <w:szCs w:val="21"/>
          <w:lang w:eastAsia="zh-CN"/>
        </w:rPr>
      </w:pPr>
    </w:p>
    <w:p w14:paraId="2C77F58C">
      <w:pPr>
        <w:jc w:val="center"/>
        <w:rPr>
          <w:rFonts w:eastAsia="幼圆"/>
          <w:spacing w:val="4"/>
          <w:sz w:val="21"/>
          <w:szCs w:val="21"/>
          <w:lang w:eastAsia="zh-CN"/>
        </w:rPr>
      </w:pPr>
    </w:p>
    <w:p w14:paraId="1113C8E4">
      <w:pPr>
        <w:jc w:val="center"/>
        <w:rPr>
          <w:rFonts w:eastAsia="幼圆"/>
          <w:spacing w:val="4"/>
          <w:sz w:val="21"/>
          <w:szCs w:val="21"/>
          <w:lang w:eastAsia="zh-CN"/>
        </w:rPr>
      </w:pPr>
    </w:p>
    <w:p w14:paraId="3F0E7BD0">
      <w:pPr>
        <w:jc w:val="center"/>
        <w:rPr>
          <w:rFonts w:eastAsia="幼圆"/>
          <w:spacing w:val="4"/>
          <w:sz w:val="21"/>
          <w:szCs w:val="21"/>
          <w:lang w:eastAsia="zh-CN"/>
        </w:rPr>
      </w:pPr>
    </w:p>
    <w:p w14:paraId="29B0C21D">
      <w:pPr>
        <w:spacing w:before="100" w:beforeAutospacing="1" w:after="100" w:afterAutospacing="1"/>
        <w:jc w:val="center"/>
        <w:rPr>
          <w:rFonts w:eastAsia="幼圆"/>
          <w:spacing w:val="4"/>
          <w:sz w:val="72"/>
          <w:szCs w:val="72"/>
          <w:lang w:eastAsia="zh-CN"/>
        </w:rPr>
      </w:pPr>
      <w:r>
        <w:rPr>
          <w:rFonts w:hint="eastAsia" w:eastAsia="幼圆"/>
          <w:spacing w:val="4"/>
          <w:sz w:val="72"/>
          <w:szCs w:val="72"/>
          <w:lang w:eastAsia="zh-CN"/>
        </w:rPr>
        <w:t>货物运输项目</w:t>
      </w:r>
    </w:p>
    <w:p w14:paraId="7D13AD6B">
      <w:pPr>
        <w:spacing w:line="480" w:lineRule="auto"/>
        <w:jc w:val="center"/>
        <w:rPr>
          <w:rFonts w:eastAsia="幼圆"/>
          <w:spacing w:val="4"/>
          <w:sz w:val="72"/>
          <w:szCs w:val="72"/>
          <w:lang w:eastAsia="zh-CN"/>
        </w:rPr>
      </w:pPr>
      <w:r>
        <w:rPr>
          <w:rFonts w:hint="eastAsia" w:eastAsia="幼圆"/>
          <w:spacing w:val="4"/>
          <w:sz w:val="72"/>
          <w:szCs w:val="72"/>
          <w:lang w:eastAsia="zh-CN"/>
        </w:rPr>
        <w:t>报价公告</w:t>
      </w:r>
    </w:p>
    <w:p w14:paraId="76F0EEBC">
      <w:pPr>
        <w:spacing w:line="480" w:lineRule="auto"/>
        <w:jc w:val="center"/>
        <w:rPr>
          <w:rFonts w:hint="default" w:eastAsia="幼圆"/>
          <w:spacing w:val="4"/>
          <w:sz w:val="36"/>
          <w:szCs w:val="72"/>
          <w:lang w:val="en-US" w:eastAsia="zh-CN"/>
        </w:rPr>
      </w:pPr>
      <w:r>
        <w:rPr>
          <w:rFonts w:eastAsia="幼圆"/>
          <w:spacing w:val="4"/>
          <w:sz w:val="36"/>
          <w:szCs w:val="72"/>
          <w:lang w:eastAsia="zh-CN"/>
        </w:rPr>
        <w:t>NJJL-FW-ZB-202</w:t>
      </w:r>
      <w:r>
        <w:rPr>
          <w:rFonts w:hint="eastAsia" w:eastAsia="幼圆"/>
          <w:spacing w:val="4"/>
          <w:sz w:val="36"/>
          <w:szCs w:val="72"/>
          <w:lang w:eastAsia="zh-CN"/>
        </w:rPr>
        <w:t>5</w:t>
      </w:r>
      <w:r>
        <w:rPr>
          <w:rFonts w:hint="eastAsia" w:eastAsia="幼圆"/>
          <w:spacing w:val="4"/>
          <w:sz w:val="36"/>
          <w:szCs w:val="72"/>
          <w:lang w:val="en-US" w:eastAsia="zh-CN"/>
        </w:rPr>
        <w:t>0408货</w:t>
      </w:r>
    </w:p>
    <w:p w14:paraId="14038EB9">
      <w:pPr>
        <w:jc w:val="center"/>
        <w:rPr>
          <w:rFonts w:eastAsia="幼圆"/>
          <w:spacing w:val="4"/>
          <w:sz w:val="21"/>
          <w:szCs w:val="21"/>
          <w:lang w:eastAsia="zh-CN"/>
        </w:rPr>
      </w:pPr>
    </w:p>
    <w:p w14:paraId="6786FC63">
      <w:pPr>
        <w:jc w:val="center"/>
        <w:rPr>
          <w:rFonts w:eastAsia="幼圆"/>
          <w:spacing w:val="4"/>
          <w:sz w:val="21"/>
          <w:szCs w:val="21"/>
          <w:lang w:eastAsia="zh-CN"/>
        </w:rPr>
      </w:pPr>
    </w:p>
    <w:p w14:paraId="408D501C">
      <w:pPr>
        <w:jc w:val="center"/>
        <w:rPr>
          <w:rFonts w:eastAsia="幼圆"/>
          <w:spacing w:val="4"/>
          <w:sz w:val="21"/>
          <w:szCs w:val="21"/>
          <w:lang w:eastAsia="zh-CN"/>
        </w:rPr>
      </w:pPr>
    </w:p>
    <w:p w14:paraId="08471C77">
      <w:pPr>
        <w:jc w:val="center"/>
        <w:rPr>
          <w:rFonts w:eastAsia="幼圆"/>
          <w:spacing w:val="4"/>
          <w:sz w:val="21"/>
          <w:szCs w:val="21"/>
          <w:lang w:eastAsia="zh-CN"/>
        </w:rPr>
      </w:pPr>
    </w:p>
    <w:p w14:paraId="2B1BAFFD">
      <w:pPr>
        <w:jc w:val="center"/>
        <w:rPr>
          <w:rFonts w:eastAsia="幼圆"/>
          <w:spacing w:val="4"/>
          <w:sz w:val="21"/>
          <w:szCs w:val="21"/>
          <w:lang w:eastAsia="zh-CN"/>
        </w:rPr>
      </w:pPr>
    </w:p>
    <w:p w14:paraId="603B3D92">
      <w:pPr>
        <w:jc w:val="center"/>
        <w:rPr>
          <w:rFonts w:eastAsia="幼圆"/>
          <w:spacing w:val="4"/>
          <w:sz w:val="21"/>
          <w:szCs w:val="21"/>
          <w:lang w:eastAsia="zh-CN"/>
        </w:rPr>
      </w:pPr>
    </w:p>
    <w:p w14:paraId="5BB600E0">
      <w:pPr>
        <w:ind w:firstLine="2196" w:firstLineChars="450"/>
        <w:rPr>
          <w:rFonts w:eastAsia="幼圆"/>
          <w:spacing w:val="4"/>
          <w:sz w:val="48"/>
          <w:szCs w:val="48"/>
          <w:u w:val="single"/>
          <w:lang w:eastAsia="zh-CN"/>
        </w:rPr>
      </w:pPr>
      <w:r>
        <w:rPr>
          <w:rFonts w:hint="eastAsia" w:eastAsia="幼圆"/>
          <w:spacing w:val="4"/>
          <w:sz w:val="48"/>
          <w:szCs w:val="48"/>
          <w:lang w:eastAsia="zh-CN"/>
        </w:rPr>
        <w:t>编制：</w:t>
      </w:r>
    </w:p>
    <w:p w14:paraId="704C6E5C">
      <w:pPr>
        <w:jc w:val="center"/>
        <w:rPr>
          <w:rFonts w:eastAsia="幼圆"/>
          <w:spacing w:val="4"/>
          <w:sz w:val="21"/>
          <w:szCs w:val="21"/>
          <w:lang w:eastAsia="zh-CN"/>
        </w:rPr>
      </w:pPr>
    </w:p>
    <w:p w14:paraId="3F32A939">
      <w:pPr>
        <w:jc w:val="center"/>
        <w:rPr>
          <w:rFonts w:eastAsia="幼圆"/>
          <w:spacing w:val="4"/>
          <w:sz w:val="21"/>
          <w:szCs w:val="21"/>
          <w:lang w:eastAsia="zh-CN"/>
        </w:rPr>
      </w:pPr>
    </w:p>
    <w:p w14:paraId="1592B578">
      <w:pPr>
        <w:ind w:firstLine="2196" w:firstLineChars="450"/>
        <w:rPr>
          <w:rFonts w:eastAsia="幼圆"/>
          <w:spacing w:val="4"/>
          <w:sz w:val="48"/>
          <w:szCs w:val="48"/>
          <w:u w:val="single"/>
          <w:lang w:eastAsia="zh-CN"/>
        </w:rPr>
      </w:pPr>
      <w:r>
        <w:rPr>
          <w:rFonts w:hint="eastAsia" w:eastAsia="幼圆"/>
          <w:spacing w:val="4"/>
          <w:sz w:val="48"/>
          <w:szCs w:val="48"/>
          <w:lang w:eastAsia="zh-CN"/>
        </w:rPr>
        <w:t>审核：</w:t>
      </w:r>
    </w:p>
    <w:p w14:paraId="38487431">
      <w:pPr>
        <w:jc w:val="center"/>
        <w:rPr>
          <w:rFonts w:eastAsia="幼圆"/>
          <w:spacing w:val="4"/>
          <w:sz w:val="21"/>
          <w:szCs w:val="21"/>
          <w:lang w:eastAsia="zh-CN"/>
        </w:rPr>
      </w:pPr>
    </w:p>
    <w:p w14:paraId="4E9E4D19">
      <w:pPr>
        <w:jc w:val="center"/>
        <w:rPr>
          <w:rFonts w:eastAsia="幼圆"/>
          <w:spacing w:val="4"/>
          <w:sz w:val="21"/>
          <w:szCs w:val="21"/>
          <w:lang w:eastAsia="zh-CN"/>
        </w:rPr>
      </w:pPr>
    </w:p>
    <w:p w14:paraId="2A0094FF">
      <w:pPr>
        <w:ind w:firstLine="2196" w:firstLineChars="450"/>
        <w:rPr>
          <w:rFonts w:eastAsia="幼圆"/>
          <w:spacing w:val="4"/>
          <w:sz w:val="48"/>
          <w:szCs w:val="48"/>
          <w:u w:val="single"/>
          <w:lang w:eastAsia="zh-CN"/>
        </w:rPr>
      </w:pPr>
      <w:r>
        <w:rPr>
          <w:rFonts w:hint="eastAsia" w:eastAsia="幼圆"/>
          <w:spacing w:val="4"/>
          <w:sz w:val="48"/>
          <w:szCs w:val="48"/>
          <w:lang w:eastAsia="zh-CN"/>
        </w:rPr>
        <w:t>批准：</w:t>
      </w:r>
    </w:p>
    <w:p w14:paraId="7360B71A">
      <w:pPr>
        <w:rPr>
          <w:rFonts w:eastAsia="幼圆"/>
          <w:spacing w:val="4"/>
          <w:sz w:val="21"/>
          <w:szCs w:val="21"/>
          <w:lang w:eastAsia="zh-CN"/>
        </w:rPr>
      </w:pPr>
      <w:r>
        <w:rPr>
          <w:rFonts w:eastAsia="幼圆"/>
          <w:spacing w:val="4"/>
          <w:sz w:val="21"/>
          <w:szCs w:val="21"/>
          <w:lang w:eastAsia="zh-CN"/>
        </w:rPr>
        <w:br w:type="page"/>
      </w:r>
    </w:p>
    <w:p w14:paraId="605D50B0">
      <w:pPr>
        <w:spacing w:line="360" w:lineRule="auto"/>
        <w:ind w:firstLine="420" w:firstLineChars="200"/>
        <w:rPr>
          <w:rFonts w:eastAsia="幼圆"/>
          <w:sz w:val="21"/>
          <w:szCs w:val="21"/>
          <w:lang w:eastAsia="zh-CN"/>
        </w:rPr>
      </w:pPr>
      <w:r>
        <w:rPr>
          <w:rFonts w:hint="eastAsia" w:eastAsia="幼圆"/>
          <w:sz w:val="21"/>
          <w:szCs w:val="21"/>
          <w:lang w:eastAsia="zh-CN"/>
        </w:rPr>
        <w:t>我司拟于近期对货物运输项目进行公开报价邀请，欢迎社会各优秀单位参与本项目报价，我司联系人如下：</w:t>
      </w:r>
    </w:p>
    <w:p w14:paraId="76ED4DAB">
      <w:pPr>
        <w:pStyle w:val="10"/>
        <w:spacing w:line="360" w:lineRule="auto"/>
        <w:ind w:left="360"/>
        <w:rPr>
          <w:rFonts w:eastAsia="幼圆"/>
          <w:sz w:val="21"/>
          <w:szCs w:val="21"/>
          <w:lang w:eastAsia="zh-CN"/>
        </w:rPr>
      </w:pPr>
      <w:r>
        <w:rPr>
          <w:rFonts w:hint="eastAsia" w:eastAsia="幼圆"/>
          <w:sz w:val="21"/>
          <w:szCs w:val="21"/>
          <w:lang w:eastAsia="zh-CN"/>
        </w:rPr>
        <w:t xml:space="preserve">1、招标联系人：张辉（微信19951653258；邮箱zhanghui@skywellcorp.com） </w:t>
      </w:r>
      <w:r>
        <w:rPr>
          <w:rFonts w:eastAsia="幼圆"/>
          <w:sz w:val="21"/>
          <w:szCs w:val="21"/>
          <w:lang w:eastAsia="zh-CN"/>
        </w:rPr>
        <w:cr/>
      </w:r>
      <w:r>
        <w:rPr>
          <w:rFonts w:hint="eastAsia" w:eastAsia="幼圆"/>
          <w:sz w:val="21"/>
          <w:szCs w:val="21"/>
          <w:lang w:eastAsia="zh-CN"/>
        </w:rPr>
        <w:t>2、项目联系人：郑工 电话：</w:t>
      </w:r>
      <w:r>
        <w:rPr>
          <w:rFonts w:eastAsia="幼圆"/>
          <w:sz w:val="21"/>
          <w:szCs w:val="21"/>
          <w:lang w:eastAsia="zh-CN"/>
        </w:rPr>
        <w:t>15261861161</w:t>
      </w:r>
    </w:p>
    <w:p w14:paraId="08C9A23E">
      <w:pPr>
        <w:shd w:val="clear" w:color="auto" w:fill="FFFFFF"/>
        <w:spacing w:line="360" w:lineRule="auto"/>
        <w:rPr>
          <w:rFonts w:eastAsia="幼圆"/>
          <w:b/>
          <w:sz w:val="21"/>
          <w:szCs w:val="21"/>
          <w:lang w:eastAsia="zh-CN"/>
        </w:rPr>
      </w:pPr>
      <w:r>
        <w:rPr>
          <w:rFonts w:hint="eastAsia" w:eastAsia="幼圆"/>
          <w:b/>
          <w:sz w:val="21"/>
          <w:szCs w:val="21"/>
          <w:lang w:eastAsia="zh-CN"/>
        </w:rPr>
        <w:t>一、项目报名</w:t>
      </w:r>
      <w:r>
        <w:rPr>
          <w:rFonts w:eastAsia="幼圆"/>
          <w:b/>
          <w:sz w:val="21"/>
          <w:szCs w:val="21"/>
          <w:lang w:eastAsia="zh-CN"/>
        </w:rPr>
        <w:t>：</w:t>
      </w:r>
    </w:p>
    <w:p w14:paraId="3A61E796">
      <w:pPr>
        <w:adjustRightInd w:val="0"/>
        <w:snapToGrid w:val="0"/>
        <w:spacing w:line="360" w:lineRule="auto"/>
        <w:ind w:firstLine="310" w:firstLineChars="147"/>
        <w:rPr>
          <w:rFonts w:eastAsia="幼圆"/>
          <w:b/>
          <w:sz w:val="21"/>
          <w:szCs w:val="21"/>
          <w:lang w:eastAsia="zh-CN"/>
        </w:rPr>
      </w:pPr>
      <w:r>
        <w:rPr>
          <w:rFonts w:hint="eastAsia" w:eastAsia="幼圆"/>
          <w:b/>
          <w:sz w:val="21"/>
          <w:szCs w:val="21"/>
          <w:lang w:eastAsia="zh-CN"/>
        </w:rPr>
        <w:t>1、</w:t>
      </w:r>
      <w:r>
        <w:rPr>
          <w:rFonts w:hint="eastAsia" w:eastAsia="幼圆"/>
          <w:b/>
          <w:color w:val="FF0000"/>
          <w:sz w:val="21"/>
          <w:szCs w:val="21"/>
          <w:lang w:eastAsia="zh-CN"/>
        </w:rPr>
        <w:t>报名截止时间</w:t>
      </w:r>
      <w:r>
        <w:rPr>
          <w:rFonts w:hint="eastAsia" w:eastAsia="幼圆"/>
          <w:b/>
          <w:sz w:val="21"/>
          <w:szCs w:val="21"/>
          <w:lang w:eastAsia="zh-CN"/>
        </w:rPr>
        <w:t>：</w:t>
      </w:r>
      <w:r>
        <w:rPr>
          <w:rFonts w:hint="eastAsia"/>
          <w:u w:val="single"/>
          <w:lang w:eastAsia="zh-CN"/>
        </w:rPr>
        <w:t>2025年4月8日9:00整</w:t>
      </w:r>
    </w:p>
    <w:p w14:paraId="58FE2EC5">
      <w:pPr>
        <w:shd w:val="clear" w:color="auto" w:fill="FFFFFF"/>
        <w:spacing w:line="360" w:lineRule="auto"/>
        <w:rPr>
          <w:rFonts w:eastAsia="幼圆"/>
          <w:b/>
          <w:sz w:val="21"/>
          <w:szCs w:val="21"/>
          <w:lang w:eastAsia="zh-CN"/>
        </w:rPr>
      </w:pPr>
      <w:r>
        <w:rPr>
          <w:rFonts w:hint="eastAsia" w:eastAsia="幼圆"/>
          <w:b/>
          <w:sz w:val="21"/>
          <w:szCs w:val="21"/>
          <w:lang w:eastAsia="zh-CN"/>
        </w:rPr>
        <w:t>（参与本项目报价的单位，请于开标日前三天与招标联系人取得联系，进行登记报名）</w:t>
      </w:r>
    </w:p>
    <w:p w14:paraId="2A552E22">
      <w:pPr>
        <w:shd w:val="clear" w:color="auto" w:fill="FFFFFF"/>
        <w:spacing w:line="360" w:lineRule="auto"/>
        <w:ind w:firstLine="310" w:firstLineChars="147"/>
        <w:rPr>
          <w:rFonts w:eastAsia="幼圆"/>
          <w:b/>
          <w:sz w:val="21"/>
          <w:szCs w:val="21"/>
          <w:lang w:eastAsia="zh-CN"/>
        </w:rPr>
      </w:pPr>
      <w:r>
        <w:rPr>
          <w:rFonts w:hint="eastAsia" w:eastAsia="幼圆"/>
          <w:b/>
          <w:sz w:val="21"/>
          <w:szCs w:val="21"/>
          <w:lang w:eastAsia="zh-CN"/>
        </w:rPr>
        <w:t>报名方式：邮箱、电话等形式；</w:t>
      </w:r>
    </w:p>
    <w:p w14:paraId="20D79DC7">
      <w:pPr>
        <w:shd w:val="clear" w:color="auto" w:fill="FFFFFF"/>
        <w:spacing w:line="360" w:lineRule="auto"/>
        <w:ind w:firstLine="310" w:firstLineChars="147"/>
        <w:rPr>
          <w:rFonts w:eastAsia="幼圆"/>
          <w:b/>
          <w:sz w:val="21"/>
          <w:szCs w:val="21"/>
          <w:lang w:eastAsia="zh-CN"/>
        </w:rPr>
      </w:pPr>
      <w:r>
        <w:rPr>
          <w:rFonts w:hint="eastAsia" w:eastAsia="幼圆"/>
          <w:b/>
          <w:sz w:val="21"/>
          <w:szCs w:val="21"/>
          <w:lang w:eastAsia="zh-CN"/>
        </w:rPr>
        <w:t>报名内容：投标单位名称、项目联系人及联系方式；</w:t>
      </w:r>
    </w:p>
    <w:p w14:paraId="0ACCA374">
      <w:pPr>
        <w:adjustRightInd w:val="0"/>
        <w:snapToGrid w:val="0"/>
        <w:spacing w:line="360" w:lineRule="auto"/>
        <w:ind w:left="323" w:leftChars="147"/>
        <w:rPr>
          <w:rFonts w:eastAsia="幼圆"/>
          <w:sz w:val="21"/>
          <w:szCs w:val="21"/>
          <w:lang w:eastAsia="zh-CN"/>
        </w:rPr>
      </w:pPr>
      <w:r>
        <w:rPr>
          <w:rFonts w:hint="eastAsia" w:eastAsia="幼圆"/>
          <w:b/>
          <w:sz w:val="21"/>
          <w:szCs w:val="21"/>
          <w:lang w:eastAsia="zh-CN"/>
        </w:rPr>
        <w:t>2、</w:t>
      </w:r>
      <w:r>
        <w:rPr>
          <w:rFonts w:hint="eastAsia" w:eastAsia="幼圆"/>
          <w:b/>
          <w:color w:val="FF0000"/>
          <w:sz w:val="21"/>
          <w:szCs w:val="21"/>
          <w:lang w:eastAsia="zh-CN"/>
        </w:rPr>
        <w:t>报价文件：</w:t>
      </w:r>
      <w:r>
        <w:rPr>
          <w:rFonts w:hint="eastAsia" w:eastAsia="幼圆"/>
          <w:sz w:val="21"/>
          <w:szCs w:val="21"/>
          <w:lang w:eastAsia="zh-CN"/>
        </w:rPr>
        <w:t>有意向参加报价的单位，需将以下材料备齐，并提供目录，于</w:t>
      </w:r>
      <w:r>
        <w:rPr>
          <w:rFonts w:eastAsia="幼圆"/>
          <w:b/>
          <w:sz w:val="21"/>
          <w:szCs w:val="21"/>
          <w:lang w:eastAsia="zh-CN"/>
        </w:rPr>
        <w:t>202</w:t>
      </w:r>
      <w:r>
        <w:rPr>
          <w:rFonts w:hint="eastAsia" w:eastAsia="幼圆"/>
          <w:b/>
          <w:sz w:val="21"/>
          <w:szCs w:val="21"/>
          <w:lang w:eastAsia="zh-CN"/>
        </w:rPr>
        <w:t>5年月</w:t>
      </w:r>
      <w:r>
        <w:rPr>
          <w:rFonts w:eastAsia="幼圆"/>
          <w:b/>
          <w:sz w:val="21"/>
          <w:szCs w:val="21"/>
          <w:lang w:eastAsia="zh-CN"/>
        </w:rPr>
        <w:t xml:space="preserve">  </w:t>
      </w:r>
      <w:r>
        <w:rPr>
          <w:rFonts w:hint="eastAsia" w:eastAsia="幼圆"/>
          <w:b/>
          <w:sz w:val="21"/>
          <w:szCs w:val="21"/>
          <w:lang w:eastAsia="zh-CN"/>
        </w:rPr>
        <w:t>日下午</w:t>
      </w:r>
      <w:r>
        <w:rPr>
          <w:rFonts w:eastAsia="幼圆"/>
          <w:b/>
          <w:sz w:val="21"/>
          <w:szCs w:val="21"/>
          <w:lang w:eastAsia="zh-CN"/>
        </w:rPr>
        <w:t>14</w:t>
      </w:r>
      <w:r>
        <w:rPr>
          <w:rFonts w:hint="eastAsia" w:eastAsia="幼圆"/>
          <w:b/>
          <w:sz w:val="21"/>
          <w:szCs w:val="21"/>
          <w:lang w:eastAsia="zh-CN"/>
        </w:rPr>
        <w:t>点</w:t>
      </w:r>
      <w:r>
        <w:rPr>
          <w:rFonts w:hint="eastAsia" w:eastAsia="幼圆"/>
          <w:sz w:val="21"/>
          <w:szCs w:val="21"/>
          <w:lang w:eastAsia="zh-CN"/>
        </w:rPr>
        <w:t>前交至开沃集团总经办招标中心，逾期无效。</w:t>
      </w:r>
    </w:p>
    <w:p w14:paraId="584B72D8">
      <w:pPr>
        <w:pStyle w:val="10"/>
        <w:numPr>
          <w:ilvl w:val="0"/>
          <w:numId w:val="1"/>
        </w:numPr>
        <w:snapToGrid w:val="0"/>
        <w:spacing w:line="360" w:lineRule="auto"/>
        <w:ind w:left="425" w:firstLine="6"/>
        <w:rPr>
          <w:rFonts w:eastAsia="幼圆"/>
          <w:sz w:val="21"/>
          <w:szCs w:val="21"/>
          <w:lang w:eastAsia="zh-CN"/>
        </w:rPr>
      </w:pPr>
      <w:r>
        <w:rPr>
          <w:rFonts w:hint="eastAsia" w:eastAsia="幼圆"/>
          <w:sz w:val="21"/>
          <w:szCs w:val="21"/>
          <w:lang w:eastAsia="zh-CN"/>
        </w:rPr>
        <w:t>附件1：投标函（格式）</w:t>
      </w:r>
    </w:p>
    <w:p w14:paraId="6181A8D3">
      <w:pPr>
        <w:pStyle w:val="10"/>
        <w:numPr>
          <w:ilvl w:val="0"/>
          <w:numId w:val="1"/>
        </w:numPr>
        <w:snapToGrid w:val="0"/>
        <w:spacing w:line="360" w:lineRule="auto"/>
        <w:ind w:left="426" w:firstLine="6"/>
        <w:rPr>
          <w:rFonts w:eastAsia="幼圆"/>
          <w:sz w:val="21"/>
          <w:szCs w:val="21"/>
          <w:lang w:eastAsia="zh-CN"/>
        </w:rPr>
      </w:pPr>
      <w:r>
        <w:rPr>
          <w:rFonts w:hint="eastAsia" w:eastAsia="幼圆"/>
          <w:sz w:val="21"/>
          <w:szCs w:val="21"/>
          <w:lang w:eastAsia="zh-CN"/>
        </w:rPr>
        <w:t>附件2：开标一览表（货运报价表）</w:t>
      </w:r>
    </w:p>
    <w:p w14:paraId="4636971F">
      <w:pPr>
        <w:pStyle w:val="10"/>
        <w:numPr>
          <w:ilvl w:val="0"/>
          <w:numId w:val="1"/>
        </w:numPr>
        <w:snapToGrid w:val="0"/>
        <w:spacing w:line="360" w:lineRule="auto"/>
        <w:ind w:left="426" w:firstLine="6"/>
        <w:rPr>
          <w:rFonts w:eastAsia="幼圆"/>
          <w:sz w:val="21"/>
          <w:szCs w:val="21"/>
          <w:lang w:eastAsia="zh-CN"/>
        </w:rPr>
      </w:pPr>
      <w:r>
        <w:rPr>
          <w:rFonts w:hint="eastAsia" w:eastAsia="幼圆"/>
          <w:sz w:val="21"/>
          <w:szCs w:val="21"/>
          <w:lang w:eastAsia="zh-CN"/>
        </w:rPr>
        <w:t>附件3：</w:t>
      </w:r>
      <w:r>
        <w:rPr>
          <w:rFonts w:eastAsia="幼圆"/>
          <w:sz w:val="21"/>
          <w:szCs w:val="21"/>
          <w:lang w:eastAsia="zh-CN"/>
        </w:rPr>
        <w:t>投标人公司介绍材料</w:t>
      </w:r>
    </w:p>
    <w:p w14:paraId="37504C64">
      <w:pPr>
        <w:pStyle w:val="10"/>
        <w:numPr>
          <w:ilvl w:val="0"/>
          <w:numId w:val="1"/>
        </w:numPr>
        <w:snapToGrid w:val="0"/>
        <w:spacing w:line="360" w:lineRule="auto"/>
        <w:ind w:left="426" w:firstLine="6"/>
        <w:rPr>
          <w:rFonts w:eastAsia="幼圆"/>
          <w:sz w:val="21"/>
          <w:szCs w:val="21"/>
          <w:lang w:eastAsia="zh-CN"/>
        </w:rPr>
      </w:pPr>
      <w:r>
        <w:rPr>
          <w:rFonts w:hint="eastAsia" w:eastAsia="幼圆"/>
          <w:sz w:val="21"/>
          <w:szCs w:val="21"/>
          <w:lang w:eastAsia="zh-CN"/>
        </w:rPr>
        <w:t>附件4：资格证明文件</w:t>
      </w:r>
    </w:p>
    <w:p w14:paraId="1E8F60C9">
      <w:pPr>
        <w:pStyle w:val="10"/>
        <w:snapToGrid w:val="0"/>
        <w:spacing w:line="360" w:lineRule="auto"/>
        <w:ind w:left="420" w:firstLine="420" w:firstLineChars="200"/>
        <w:rPr>
          <w:rFonts w:eastAsia="幼圆"/>
          <w:sz w:val="21"/>
          <w:szCs w:val="21"/>
          <w:lang w:eastAsia="zh-CN"/>
        </w:rPr>
      </w:pPr>
      <w:r>
        <w:rPr>
          <w:rFonts w:hint="eastAsia" w:eastAsia="幼圆"/>
          <w:sz w:val="21"/>
          <w:szCs w:val="21"/>
          <w:lang w:eastAsia="zh-CN"/>
        </w:rPr>
        <w:t>4-1营业执照副本的复印件</w:t>
      </w:r>
      <w:bookmarkStart w:id="0" w:name="_Hlt520274017"/>
      <w:bookmarkStart w:id="1" w:name="_Hlt520273982"/>
      <w:r>
        <w:rPr>
          <w:rFonts w:hint="eastAsia" w:eastAsia="幼圆"/>
          <w:sz w:val="21"/>
          <w:szCs w:val="21"/>
          <w:lang w:eastAsia="zh-CN"/>
        </w:rPr>
        <w:t>（加盖公章）</w:t>
      </w:r>
    </w:p>
    <w:bookmarkEnd w:id="0"/>
    <w:bookmarkEnd w:id="1"/>
    <w:p w14:paraId="7D80CB4B">
      <w:pPr>
        <w:pStyle w:val="10"/>
        <w:snapToGrid w:val="0"/>
        <w:spacing w:line="360" w:lineRule="auto"/>
        <w:ind w:left="420" w:firstLine="420" w:firstLineChars="200"/>
        <w:rPr>
          <w:rFonts w:eastAsia="幼圆"/>
          <w:sz w:val="21"/>
          <w:szCs w:val="21"/>
          <w:lang w:eastAsia="zh-CN"/>
        </w:rPr>
      </w:pPr>
      <w:bookmarkStart w:id="2" w:name="_Hlt520274130"/>
      <w:r>
        <w:rPr>
          <w:rFonts w:hint="eastAsia" w:eastAsia="幼圆"/>
          <w:sz w:val="21"/>
          <w:szCs w:val="21"/>
          <w:lang w:eastAsia="zh-CN"/>
        </w:rPr>
        <w:t>4-2</w:t>
      </w:r>
      <w:r>
        <w:rPr>
          <w:rFonts w:eastAsia="幼圆"/>
          <w:sz w:val="21"/>
          <w:szCs w:val="21"/>
          <w:lang w:eastAsia="zh-CN"/>
        </w:rPr>
        <w:t>法定代表人身份证明</w:t>
      </w:r>
      <w:r>
        <w:rPr>
          <w:rFonts w:hint="eastAsia" w:eastAsia="幼圆"/>
          <w:sz w:val="21"/>
          <w:szCs w:val="21"/>
          <w:lang w:eastAsia="zh-CN"/>
        </w:rPr>
        <w:t>书（原件）</w:t>
      </w:r>
    </w:p>
    <w:p w14:paraId="5103F900">
      <w:pPr>
        <w:pStyle w:val="10"/>
        <w:snapToGrid w:val="0"/>
        <w:spacing w:line="360" w:lineRule="auto"/>
        <w:ind w:left="420" w:firstLine="420" w:firstLineChars="200"/>
        <w:rPr>
          <w:rFonts w:eastAsia="幼圆"/>
          <w:sz w:val="21"/>
          <w:szCs w:val="21"/>
          <w:lang w:eastAsia="zh-CN"/>
        </w:rPr>
      </w:pPr>
      <w:r>
        <w:rPr>
          <w:rFonts w:hint="eastAsia" w:eastAsia="幼圆"/>
          <w:sz w:val="21"/>
          <w:szCs w:val="21"/>
          <w:lang w:eastAsia="zh-CN"/>
        </w:rPr>
        <w:t>4-3法定代表人授权委托书（格式）</w:t>
      </w:r>
      <w:bookmarkEnd w:id="2"/>
    </w:p>
    <w:p w14:paraId="20745F7A">
      <w:pPr>
        <w:pStyle w:val="10"/>
        <w:snapToGrid w:val="0"/>
        <w:spacing w:line="360" w:lineRule="auto"/>
        <w:ind w:left="420" w:firstLine="420" w:firstLineChars="200"/>
        <w:rPr>
          <w:rFonts w:eastAsia="幼圆"/>
          <w:sz w:val="21"/>
          <w:szCs w:val="21"/>
          <w:lang w:eastAsia="zh-CN"/>
        </w:rPr>
      </w:pPr>
      <w:r>
        <w:rPr>
          <w:rFonts w:hint="eastAsia" w:eastAsia="幼圆"/>
          <w:sz w:val="21"/>
          <w:szCs w:val="21"/>
          <w:lang w:eastAsia="zh-CN"/>
        </w:rPr>
        <w:t>4-4投标人资格声明（格式）</w:t>
      </w:r>
    </w:p>
    <w:p w14:paraId="2B7F8312">
      <w:pPr>
        <w:pStyle w:val="10"/>
        <w:snapToGrid w:val="0"/>
        <w:spacing w:line="360" w:lineRule="auto"/>
        <w:ind w:left="420" w:firstLine="420" w:firstLineChars="200"/>
        <w:rPr>
          <w:rFonts w:eastAsia="幼圆"/>
          <w:sz w:val="21"/>
          <w:szCs w:val="21"/>
          <w:lang w:eastAsia="zh-CN"/>
        </w:rPr>
      </w:pPr>
      <w:r>
        <w:rPr>
          <w:rFonts w:hint="eastAsia" w:eastAsia="幼圆"/>
          <w:sz w:val="21"/>
          <w:szCs w:val="21"/>
          <w:lang w:eastAsia="zh-CN"/>
        </w:rPr>
        <w:t>4-5</w:t>
      </w:r>
      <w:r>
        <w:rPr>
          <w:rFonts w:eastAsia="幼圆"/>
          <w:sz w:val="21"/>
          <w:szCs w:val="21"/>
          <w:lang w:eastAsia="zh-CN"/>
        </w:rPr>
        <w:t>相关经营资质证书</w:t>
      </w:r>
      <w:r>
        <w:rPr>
          <w:rFonts w:hint="eastAsia" w:eastAsia="幼圆"/>
          <w:sz w:val="21"/>
          <w:szCs w:val="21"/>
          <w:lang w:eastAsia="zh-CN"/>
        </w:rPr>
        <w:t>（道路运输经营许可证、道路货物运输企业经营资质证明）</w:t>
      </w:r>
    </w:p>
    <w:p w14:paraId="55D40269">
      <w:pPr>
        <w:pStyle w:val="10"/>
        <w:snapToGrid w:val="0"/>
        <w:spacing w:line="360" w:lineRule="auto"/>
        <w:ind w:left="420" w:firstLine="420" w:firstLineChars="200"/>
        <w:rPr>
          <w:rFonts w:eastAsia="幼圆"/>
          <w:sz w:val="21"/>
          <w:szCs w:val="21"/>
          <w:lang w:eastAsia="zh-CN"/>
        </w:rPr>
      </w:pPr>
      <w:r>
        <w:rPr>
          <w:rFonts w:hint="eastAsia" w:eastAsia="幼圆"/>
          <w:sz w:val="21"/>
          <w:szCs w:val="21"/>
          <w:lang w:eastAsia="zh-CN"/>
        </w:rPr>
        <w:t>4-6</w:t>
      </w:r>
      <w:r>
        <w:rPr>
          <w:rFonts w:eastAsia="幼圆"/>
          <w:sz w:val="21"/>
          <w:szCs w:val="21"/>
          <w:lang w:eastAsia="zh-CN"/>
        </w:rPr>
        <w:t xml:space="preserve"> </w:t>
      </w:r>
      <w:r>
        <w:rPr>
          <w:rFonts w:hint="eastAsia"/>
          <w:lang w:eastAsia="zh-CN"/>
        </w:rPr>
        <w:t>道路货运企业质量信誉证明</w:t>
      </w:r>
    </w:p>
    <w:p w14:paraId="416D4AD0">
      <w:pPr>
        <w:pStyle w:val="10"/>
        <w:snapToGrid w:val="0"/>
        <w:spacing w:line="360" w:lineRule="auto"/>
        <w:ind w:left="420" w:firstLine="420" w:firstLineChars="200"/>
        <w:rPr>
          <w:rFonts w:eastAsia="幼圆"/>
          <w:sz w:val="21"/>
          <w:szCs w:val="21"/>
          <w:lang w:eastAsia="zh-CN"/>
        </w:rPr>
      </w:pPr>
      <w:r>
        <w:rPr>
          <w:rFonts w:hint="eastAsia" w:eastAsia="幼圆"/>
          <w:sz w:val="21"/>
          <w:szCs w:val="21"/>
          <w:lang w:eastAsia="zh-CN"/>
        </w:rPr>
        <w:t>4-7投标保证金缴纳证明</w:t>
      </w:r>
    </w:p>
    <w:p w14:paraId="18DBF125">
      <w:pPr>
        <w:pStyle w:val="10"/>
        <w:snapToGrid w:val="0"/>
        <w:spacing w:line="360" w:lineRule="auto"/>
        <w:ind w:left="420" w:firstLine="420" w:firstLineChars="200"/>
        <w:rPr>
          <w:rFonts w:eastAsia="幼圆"/>
          <w:sz w:val="21"/>
          <w:szCs w:val="21"/>
          <w:lang w:eastAsia="zh-CN"/>
        </w:rPr>
      </w:pPr>
      <w:r>
        <w:rPr>
          <w:rFonts w:hint="eastAsia" w:eastAsia="幼圆"/>
          <w:sz w:val="21"/>
          <w:szCs w:val="21"/>
          <w:lang w:eastAsia="zh-CN"/>
        </w:rPr>
        <w:t>4-8 ISO9000质量管理体系认证、ISO14001环境管理体系认证（如有需提供）</w:t>
      </w:r>
    </w:p>
    <w:p w14:paraId="48BEDB47">
      <w:pPr>
        <w:pStyle w:val="10"/>
        <w:snapToGrid w:val="0"/>
        <w:spacing w:line="360" w:lineRule="auto"/>
        <w:ind w:left="420" w:firstLine="420" w:firstLineChars="200"/>
        <w:rPr>
          <w:rFonts w:eastAsia="幼圆"/>
          <w:sz w:val="21"/>
          <w:szCs w:val="21"/>
          <w:lang w:eastAsia="zh-CN"/>
        </w:rPr>
      </w:pPr>
      <w:r>
        <w:rPr>
          <w:rFonts w:hint="eastAsia" w:eastAsia="幼圆"/>
          <w:sz w:val="21"/>
          <w:szCs w:val="21"/>
          <w:lang w:eastAsia="zh-CN"/>
        </w:rPr>
        <w:t>4-9其他资格证明文件</w:t>
      </w:r>
    </w:p>
    <w:p w14:paraId="53D2CE23">
      <w:pPr>
        <w:pStyle w:val="10"/>
        <w:snapToGrid w:val="0"/>
        <w:spacing w:line="360" w:lineRule="auto"/>
        <w:ind w:firstLine="840" w:firstLineChars="400"/>
        <w:jc w:val="both"/>
        <w:rPr>
          <w:rFonts w:eastAsia="幼圆"/>
          <w:sz w:val="21"/>
          <w:szCs w:val="21"/>
          <w:lang w:eastAsia="zh-CN"/>
        </w:rPr>
      </w:pPr>
      <w:r>
        <w:rPr>
          <w:rFonts w:hint="eastAsia" w:eastAsia="幼圆"/>
          <w:sz w:val="21"/>
          <w:szCs w:val="21"/>
          <w:lang w:eastAsia="zh-CN"/>
        </w:rPr>
        <w:t>4</w:t>
      </w:r>
      <w:r>
        <w:rPr>
          <w:rFonts w:eastAsia="幼圆"/>
          <w:sz w:val="21"/>
          <w:szCs w:val="21"/>
          <w:lang w:eastAsia="zh-CN"/>
        </w:rPr>
        <w:t>-10</w:t>
      </w:r>
      <w:r>
        <w:rPr>
          <w:rFonts w:hint="eastAsia" w:eastAsia="幼圆"/>
          <w:sz w:val="21"/>
          <w:szCs w:val="21"/>
          <w:lang w:eastAsia="zh-CN"/>
        </w:rPr>
        <w:t>提供自有车辆数量及行驶证复印件（自有车辆优先考虑）</w:t>
      </w:r>
    </w:p>
    <w:p w14:paraId="5CEF0D88">
      <w:pPr>
        <w:pStyle w:val="10"/>
        <w:numPr>
          <w:ilvl w:val="0"/>
          <w:numId w:val="1"/>
        </w:numPr>
        <w:snapToGrid w:val="0"/>
        <w:spacing w:line="360" w:lineRule="auto"/>
        <w:ind w:left="425" w:firstLine="6"/>
        <w:rPr>
          <w:rFonts w:eastAsia="幼圆"/>
          <w:sz w:val="21"/>
          <w:szCs w:val="21"/>
          <w:lang w:eastAsia="zh-CN"/>
        </w:rPr>
      </w:pPr>
      <w:r>
        <w:rPr>
          <w:rFonts w:hint="eastAsia" w:eastAsia="幼圆"/>
          <w:sz w:val="21"/>
          <w:szCs w:val="21"/>
          <w:lang w:eastAsia="zh-CN"/>
        </w:rPr>
        <w:t>附件5：</w:t>
      </w:r>
      <w:r>
        <w:rPr>
          <w:rFonts w:eastAsia="幼圆"/>
          <w:sz w:val="21"/>
          <w:szCs w:val="21"/>
          <w:lang w:eastAsia="zh-CN"/>
        </w:rPr>
        <w:t>近三年的主要业绩</w:t>
      </w:r>
      <w:r>
        <w:rPr>
          <w:rFonts w:hint="eastAsia" w:eastAsia="幼圆"/>
          <w:sz w:val="21"/>
          <w:szCs w:val="21"/>
          <w:lang w:eastAsia="zh-CN"/>
        </w:rPr>
        <w:t>（</w:t>
      </w:r>
      <w:r>
        <w:rPr>
          <w:rFonts w:eastAsia="幼圆"/>
          <w:sz w:val="21"/>
          <w:szCs w:val="21"/>
          <w:lang w:eastAsia="zh-CN"/>
        </w:rPr>
        <w:t>提供</w:t>
      </w:r>
      <w:r>
        <w:rPr>
          <w:rFonts w:hint="eastAsia" w:eastAsia="幼圆"/>
          <w:sz w:val="21"/>
          <w:szCs w:val="21"/>
          <w:lang w:eastAsia="zh-CN"/>
        </w:rPr>
        <w:t>运输</w:t>
      </w:r>
      <w:r>
        <w:rPr>
          <w:rFonts w:eastAsia="幼圆"/>
          <w:sz w:val="21"/>
          <w:szCs w:val="21"/>
          <w:lang w:eastAsia="zh-CN"/>
        </w:rPr>
        <w:t>合同并加盖公章</w:t>
      </w:r>
      <w:r>
        <w:rPr>
          <w:rFonts w:hint="eastAsia" w:eastAsia="幼圆"/>
          <w:sz w:val="21"/>
          <w:szCs w:val="21"/>
          <w:lang w:eastAsia="zh-CN"/>
        </w:rPr>
        <w:t>，优先提供整车企业业绩）</w:t>
      </w:r>
    </w:p>
    <w:p w14:paraId="59E6F2F8">
      <w:pPr>
        <w:pStyle w:val="10"/>
        <w:numPr>
          <w:ilvl w:val="0"/>
          <w:numId w:val="1"/>
        </w:numPr>
        <w:snapToGrid w:val="0"/>
        <w:spacing w:line="360" w:lineRule="auto"/>
        <w:ind w:left="425" w:firstLine="6"/>
        <w:rPr>
          <w:rFonts w:eastAsia="幼圆"/>
          <w:sz w:val="21"/>
          <w:szCs w:val="21"/>
          <w:lang w:eastAsia="zh-CN"/>
        </w:rPr>
      </w:pPr>
      <w:r>
        <w:rPr>
          <w:rFonts w:hint="eastAsia" w:eastAsia="幼圆"/>
          <w:sz w:val="21"/>
          <w:szCs w:val="21"/>
          <w:lang w:eastAsia="zh-CN"/>
        </w:rPr>
        <w:t>附件6：投标人</w:t>
      </w:r>
      <w:r>
        <w:rPr>
          <w:rFonts w:eastAsia="幼圆"/>
          <w:sz w:val="21"/>
          <w:szCs w:val="21"/>
          <w:lang w:eastAsia="zh-CN"/>
        </w:rPr>
        <w:t>服务承诺</w:t>
      </w:r>
      <w:r>
        <w:rPr>
          <w:rFonts w:hint="eastAsia" w:eastAsia="幼圆"/>
          <w:sz w:val="21"/>
          <w:szCs w:val="21"/>
          <w:lang w:eastAsia="zh-CN"/>
        </w:rPr>
        <w:t>及方案</w:t>
      </w:r>
    </w:p>
    <w:p w14:paraId="0C0408C3">
      <w:pPr>
        <w:pStyle w:val="10"/>
        <w:numPr>
          <w:ilvl w:val="0"/>
          <w:numId w:val="1"/>
        </w:numPr>
        <w:snapToGrid w:val="0"/>
        <w:spacing w:line="360" w:lineRule="auto"/>
        <w:ind w:left="425" w:firstLine="6"/>
        <w:rPr>
          <w:rFonts w:eastAsia="幼圆"/>
          <w:sz w:val="21"/>
          <w:szCs w:val="21"/>
          <w:lang w:eastAsia="zh-CN"/>
        </w:rPr>
      </w:pPr>
      <w:r>
        <w:rPr>
          <w:rFonts w:hint="eastAsia" w:eastAsia="幼圆"/>
          <w:sz w:val="21"/>
          <w:szCs w:val="21"/>
          <w:lang w:eastAsia="zh-CN"/>
        </w:rPr>
        <w:t>附件7：道路运输安全保证计划</w:t>
      </w:r>
    </w:p>
    <w:p w14:paraId="11D0CD33">
      <w:pPr>
        <w:pStyle w:val="10"/>
        <w:numPr>
          <w:ilvl w:val="0"/>
          <w:numId w:val="1"/>
        </w:numPr>
        <w:snapToGrid w:val="0"/>
        <w:spacing w:line="360" w:lineRule="auto"/>
        <w:ind w:left="425" w:firstLine="6"/>
        <w:rPr>
          <w:rFonts w:eastAsia="幼圆"/>
          <w:sz w:val="21"/>
          <w:szCs w:val="21"/>
          <w:lang w:eastAsia="zh-CN"/>
        </w:rPr>
      </w:pPr>
      <w:r>
        <w:rPr>
          <w:rFonts w:hint="eastAsia" w:eastAsia="幼圆"/>
          <w:sz w:val="21"/>
          <w:szCs w:val="21"/>
          <w:lang w:eastAsia="zh-CN"/>
        </w:rPr>
        <w:t>附件8：投标保证金承诺书</w:t>
      </w:r>
    </w:p>
    <w:p w14:paraId="125CE563">
      <w:pPr>
        <w:pStyle w:val="10"/>
        <w:numPr>
          <w:ilvl w:val="0"/>
          <w:numId w:val="1"/>
        </w:numPr>
        <w:snapToGrid w:val="0"/>
        <w:spacing w:line="360" w:lineRule="auto"/>
        <w:ind w:left="425" w:firstLine="6"/>
        <w:rPr>
          <w:rFonts w:eastAsia="幼圆"/>
          <w:sz w:val="21"/>
          <w:szCs w:val="21"/>
          <w:lang w:eastAsia="zh-CN"/>
        </w:rPr>
      </w:pPr>
      <w:r>
        <w:rPr>
          <w:rFonts w:hint="eastAsia" w:eastAsia="幼圆"/>
          <w:sz w:val="21"/>
          <w:szCs w:val="21"/>
          <w:lang w:eastAsia="zh-CN"/>
        </w:rPr>
        <w:t>附件9：投标人认为需要加以说明的其他材料</w:t>
      </w:r>
    </w:p>
    <w:p w14:paraId="5162CE55">
      <w:pPr>
        <w:pStyle w:val="10"/>
        <w:numPr>
          <w:ilvl w:val="0"/>
          <w:numId w:val="1"/>
        </w:numPr>
        <w:snapToGrid w:val="0"/>
        <w:spacing w:line="360" w:lineRule="auto"/>
        <w:ind w:left="425" w:firstLine="6"/>
        <w:rPr>
          <w:rFonts w:eastAsia="幼圆"/>
          <w:sz w:val="21"/>
          <w:szCs w:val="21"/>
          <w:lang w:eastAsia="zh-CN"/>
        </w:rPr>
      </w:pPr>
      <w:r>
        <w:rPr>
          <w:rFonts w:hint="eastAsia" w:eastAsia="幼圆"/>
          <w:sz w:val="21"/>
          <w:szCs w:val="21"/>
          <w:lang w:eastAsia="zh-CN"/>
        </w:rPr>
        <w:t>公司地址、公司固定电话、联系人、联系人电话、邮箱地址（</w:t>
      </w:r>
      <w:r>
        <w:rPr>
          <w:rFonts w:hint="eastAsia" w:eastAsia="幼圆"/>
          <w:b/>
          <w:bCs/>
          <w:sz w:val="21"/>
          <w:szCs w:val="21"/>
          <w:lang w:eastAsia="zh-CN"/>
        </w:rPr>
        <w:t>该联系方式将作为投标人唯一联系方式</w:t>
      </w:r>
      <w:r>
        <w:rPr>
          <w:rFonts w:hint="eastAsia" w:eastAsia="幼圆"/>
          <w:sz w:val="21"/>
          <w:szCs w:val="21"/>
          <w:lang w:eastAsia="zh-CN"/>
        </w:rPr>
        <w:t>）</w:t>
      </w:r>
    </w:p>
    <w:p w14:paraId="2B74EFE4">
      <w:pPr>
        <w:pStyle w:val="10"/>
        <w:numPr>
          <w:ilvl w:val="0"/>
          <w:numId w:val="1"/>
        </w:numPr>
        <w:snapToGrid w:val="0"/>
        <w:spacing w:line="360" w:lineRule="auto"/>
        <w:ind w:left="425" w:firstLine="6"/>
        <w:rPr>
          <w:rFonts w:eastAsia="幼圆"/>
          <w:sz w:val="21"/>
          <w:szCs w:val="21"/>
          <w:lang w:eastAsia="zh-CN"/>
        </w:rPr>
      </w:pPr>
      <w:r>
        <w:rPr>
          <w:rFonts w:hint="eastAsia" w:eastAsia="幼圆"/>
          <w:sz w:val="21"/>
          <w:szCs w:val="21"/>
          <w:lang w:eastAsia="zh-CN"/>
        </w:rPr>
        <w:t>投标文件：正本1份 副本1份。（封面左上角注明：）</w:t>
      </w:r>
    </w:p>
    <w:p w14:paraId="56927063">
      <w:pPr>
        <w:shd w:val="clear" w:color="auto" w:fill="FFFFFF"/>
        <w:spacing w:line="360" w:lineRule="auto"/>
        <w:rPr>
          <w:rFonts w:eastAsia="幼圆"/>
          <w:b/>
          <w:sz w:val="21"/>
          <w:szCs w:val="21"/>
          <w:lang w:eastAsia="zh-CN"/>
        </w:rPr>
      </w:pPr>
      <w:r>
        <w:rPr>
          <w:rFonts w:hint="eastAsia" w:eastAsia="幼圆"/>
          <w:b/>
          <w:sz w:val="21"/>
          <w:szCs w:val="21"/>
          <w:lang w:eastAsia="zh-CN"/>
        </w:rPr>
        <w:t>3、报价</w:t>
      </w:r>
      <w:r>
        <w:rPr>
          <w:rFonts w:eastAsia="幼圆"/>
          <w:b/>
          <w:sz w:val="21"/>
          <w:szCs w:val="21"/>
          <w:lang w:eastAsia="zh-CN"/>
        </w:rPr>
        <w:t>文件递交方式</w:t>
      </w:r>
    </w:p>
    <w:p w14:paraId="4AEE7A2E">
      <w:pPr>
        <w:shd w:val="clear" w:color="auto" w:fill="FFFFFF"/>
        <w:spacing w:line="360" w:lineRule="auto"/>
        <w:ind w:firstLine="420" w:firstLineChars="200"/>
        <w:rPr>
          <w:rFonts w:eastAsia="幼圆"/>
          <w:sz w:val="21"/>
          <w:szCs w:val="21"/>
          <w:lang w:eastAsia="zh-CN"/>
        </w:rPr>
      </w:pPr>
      <w:r>
        <w:rPr>
          <w:rFonts w:hint="eastAsia" w:eastAsia="幼圆"/>
          <w:sz w:val="21"/>
          <w:szCs w:val="21"/>
          <w:lang w:eastAsia="zh-CN"/>
        </w:rPr>
        <w:t>①、可邮寄或送至纸质版报价文件：</w:t>
      </w:r>
      <w:r>
        <w:rPr>
          <w:rFonts w:eastAsia="幼圆"/>
          <w:sz w:val="21"/>
          <w:szCs w:val="21"/>
          <w:lang w:eastAsia="zh-CN"/>
        </w:rPr>
        <w:t>用A4纸张按顺序装订后请密封</w:t>
      </w:r>
      <w:r>
        <w:rPr>
          <w:rFonts w:hint="eastAsia" w:eastAsia="幼圆"/>
          <w:sz w:val="21"/>
          <w:szCs w:val="21"/>
          <w:lang w:eastAsia="zh-CN"/>
        </w:rPr>
        <w:t>邮寄或送至“南京市溧水区新能源大道369号 开沃新能源汽车集团股份有限公司行政楼二楼招标中心”；</w:t>
      </w:r>
    </w:p>
    <w:p w14:paraId="39D205FC">
      <w:pPr>
        <w:shd w:val="clear" w:color="auto" w:fill="FFFFFF"/>
        <w:spacing w:line="360" w:lineRule="auto"/>
        <w:ind w:firstLine="420" w:firstLineChars="200"/>
        <w:rPr>
          <w:rFonts w:eastAsia="幼圆"/>
          <w:sz w:val="21"/>
          <w:szCs w:val="21"/>
          <w:lang w:eastAsia="zh-CN"/>
        </w:rPr>
      </w:pPr>
      <w:r>
        <w:rPr>
          <w:rFonts w:hint="eastAsia" w:eastAsia="幼圆"/>
          <w:sz w:val="21"/>
          <w:szCs w:val="21"/>
          <w:lang w:eastAsia="zh-CN"/>
        </w:rPr>
        <w:t>②、</w:t>
      </w:r>
      <w:r>
        <w:rPr>
          <w:rFonts w:eastAsia="幼圆"/>
          <w:sz w:val="21"/>
          <w:szCs w:val="21"/>
          <w:lang w:eastAsia="zh-CN"/>
        </w:rPr>
        <w:t>开标时邀请各家投标代表前来我司现场参与，现场开标的单位需</w:t>
      </w:r>
      <w:r>
        <w:rPr>
          <w:rFonts w:hint="eastAsia" w:eastAsia="幼圆"/>
          <w:sz w:val="21"/>
          <w:szCs w:val="21"/>
          <w:lang w:eastAsia="zh-CN"/>
        </w:rPr>
        <w:t>微信小程序</w:t>
      </w:r>
      <w:r>
        <w:rPr>
          <w:rFonts w:eastAsia="幼圆"/>
          <w:sz w:val="21"/>
          <w:szCs w:val="21"/>
          <w:lang w:eastAsia="zh-CN"/>
        </w:rPr>
        <w:t>报备登记</w:t>
      </w:r>
      <w:r>
        <w:rPr>
          <w:rFonts w:hint="eastAsia" w:eastAsia="幼圆"/>
          <w:sz w:val="21"/>
          <w:szCs w:val="21"/>
          <w:lang w:eastAsia="zh-CN"/>
        </w:rPr>
        <w:t>；</w:t>
      </w:r>
      <w:r>
        <w:rPr>
          <w:rFonts w:eastAsia="幼圆"/>
          <w:sz w:val="21"/>
          <w:szCs w:val="21"/>
          <w:lang w:eastAsia="zh-CN"/>
        </w:rPr>
        <w:t>如因疫情等原因无法现场参加，可进入腾讯视频会议线上参加，会议号</w:t>
      </w:r>
      <w:r>
        <w:rPr>
          <w:rFonts w:hint="eastAsia" w:eastAsia="幼圆"/>
          <w:sz w:val="21"/>
          <w:szCs w:val="21"/>
          <w:lang w:eastAsia="zh-CN"/>
        </w:rPr>
        <w:t>：xxxxx。</w:t>
      </w:r>
    </w:p>
    <w:p w14:paraId="493C7521">
      <w:pPr>
        <w:spacing w:line="360" w:lineRule="auto"/>
        <w:rPr>
          <w:rFonts w:eastAsia="幼圆"/>
          <w:b/>
          <w:sz w:val="21"/>
          <w:szCs w:val="21"/>
          <w:lang w:eastAsia="zh-CN"/>
        </w:rPr>
      </w:pPr>
      <w:r>
        <w:rPr>
          <w:rFonts w:hint="eastAsia" w:eastAsia="幼圆"/>
          <w:b/>
          <w:sz w:val="21"/>
          <w:szCs w:val="21"/>
          <w:lang w:eastAsia="zh-CN"/>
        </w:rPr>
        <w:t>4、投标保证金：</w:t>
      </w:r>
    </w:p>
    <w:p w14:paraId="1DDF16DD">
      <w:pPr>
        <w:spacing w:line="360" w:lineRule="auto"/>
        <w:rPr>
          <w:rFonts w:eastAsia="幼圆"/>
          <w:sz w:val="21"/>
          <w:szCs w:val="21"/>
          <w:lang w:eastAsia="zh-CN"/>
        </w:rPr>
      </w:pPr>
      <w:bookmarkStart w:id="3" w:name="_Ref467306302"/>
      <w:r>
        <w:rPr>
          <w:rFonts w:eastAsia="幼圆"/>
          <w:sz w:val="21"/>
          <w:szCs w:val="21"/>
          <w:lang w:eastAsia="zh-CN"/>
        </w:rPr>
        <w:t>4.1</w:t>
      </w:r>
      <w:r>
        <w:rPr>
          <w:rFonts w:hint="eastAsia" w:eastAsia="幼圆"/>
          <w:sz w:val="21"/>
          <w:szCs w:val="21"/>
          <w:lang w:eastAsia="zh-CN"/>
        </w:rPr>
        <w:t>投标人应提供有效的投标保证金，并作为其投标的一部分。</w:t>
      </w:r>
    </w:p>
    <w:bookmarkEnd w:id="3"/>
    <w:p w14:paraId="127CCEF1">
      <w:pPr>
        <w:spacing w:line="360" w:lineRule="auto"/>
        <w:rPr>
          <w:rFonts w:eastAsia="幼圆"/>
          <w:sz w:val="21"/>
          <w:szCs w:val="21"/>
          <w:lang w:eastAsia="zh-CN"/>
        </w:rPr>
      </w:pPr>
      <w:r>
        <w:rPr>
          <w:rFonts w:eastAsia="幼圆"/>
          <w:sz w:val="21"/>
          <w:szCs w:val="21"/>
          <w:lang w:eastAsia="zh-CN"/>
        </w:rPr>
        <w:t>4.2</w:t>
      </w:r>
      <w:r>
        <w:rPr>
          <w:rFonts w:hint="eastAsia" w:eastAsia="幼圆"/>
          <w:sz w:val="21"/>
          <w:szCs w:val="21"/>
          <w:lang w:eastAsia="zh-CN"/>
        </w:rPr>
        <w:t>投标保证金金额、交纳方式、有效期详见汇款信息规定。</w:t>
      </w:r>
    </w:p>
    <w:p w14:paraId="591B9EEF">
      <w:pPr>
        <w:spacing w:line="360" w:lineRule="auto"/>
        <w:rPr>
          <w:rFonts w:eastAsia="幼圆"/>
          <w:sz w:val="21"/>
          <w:szCs w:val="21"/>
          <w:lang w:eastAsia="zh-CN"/>
        </w:rPr>
      </w:pPr>
      <w:r>
        <w:rPr>
          <w:rFonts w:eastAsia="幼圆"/>
          <w:sz w:val="21"/>
          <w:szCs w:val="21"/>
          <w:lang w:eastAsia="zh-CN"/>
        </w:rPr>
        <w:t>4.3</w:t>
      </w:r>
      <w:r>
        <w:rPr>
          <w:rFonts w:hint="eastAsia" w:eastAsia="幼圆"/>
          <w:sz w:val="21"/>
          <w:szCs w:val="21"/>
          <w:lang w:eastAsia="zh-CN"/>
        </w:rPr>
        <w:t>下列任何情况发生，投标保证金将被没收：</w:t>
      </w:r>
    </w:p>
    <w:p w14:paraId="13AD172F">
      <w:pPr>
        <w:pStyle w:val="10"/>
        <w:numPr>
          <w:ilvl w:val="0"/>
          <w:numId w:val="2"/>
        </w:numPr>
        <w:spacing w:line="360" w:lineRule="auto"/>
        <w:rPr>
          <w:rFonts w:eastAsia="幼圆"/>
          <w:sz w:val="21"/>
          <w:szCs w:val="21"/>
          <w:lang w:eastAsia="zh-CN"/>
        </w:rPr>
      </w:pPr>
      <w:r>
        <w:rPr>
          <w:rFonts w:eastAsia="幼圆"/>
          <w:sz w:val="21"/>
          <w:szCs w:val="21"/>
          <w:lang w:eastAsia="zh-CN"/>
        </w:rPr>
        <w:t>除不可抗力外，在投标有效期内，投标人擅自撤回投标的；</w:t>
      </w:r>
    </w:p>
    <w:p w14:paraId="5D8B9C12">
      <w:pPr>
        <w:pStyle w:val="10"/>
        <w:numPr>
          <w:ilvl w:val="0"/>
          <w:numId w:val="2"/>
        </w:numPr>
        <w:spacing w:line="360" w:lineRule="auto"/>
        <w:rPr>
          <w:rFonts w:eastAsia="幼圆"/>
          <w:sz w:val="21"/>
          <w:szCs w:val="21"/>
          <w:lang w:eastAsia="zh-CN"/>
        </w:rPr>
      </w:pPr>
      <w:r>
        <w:rPr>
          <w:rFonts w:eastAsia="幼圆"/>
          <w:sz w:val="21"/>
          <w:szCs w:val="21"/>
          <w:lang w:eastAsia="zh-CN"/>
        </w:rPr>
        <w:t>投标人中标且中标通知书发出后放弃中标的；</w:t>
      </w:r>
    </w:p>
    <w:p w14:paraId="4C6E8709">
      <w:pPr>
        <w:pStyle w:val="10"/>
        <w:numPr>
          <w:ilvl w:val="0"/>
          <w:numId w:val="2"/>
        </w:numPr>
        <w:spacing w:line="360" w:lineRule="auto"/>
        <w:rPr>
          <w:rFonts w:eastAsia="幼圆"/>
          <w:sz w:val="21"/>
          <w:szCs w:val="21"/>
          <w:lang w:eastAsia="zh-CN"/>
        </w:rPr>
      </w:pPr>
      <w:r>
        <w:rPr>
          <w:rFonts w:eastAsia="幼圆"/>
          <w:sz w:val="21"/>
          <w:szCs w:val="21"/>
          <w:lang w:eastAsia="zh-CN"/>
        </w:rPr>
        <w:t>中标通知书发出后，中标人无正当理由未在规定期限内与</w:t>
      </w:r>
      <w:r>
        <w:rPr>
          <w:rFonts w:hint="eastAsia" w:eastAsia="幼圆"/>
          <w:sz w:val="21"/>
          <w:szCs w:val="21"/>
          <w:lang w:eastAsia="zh-CN"/>
        </w:rPr>
        <w:t>招标人</w:t>
      </w:r>
      <w:r>
        <w:rPr>
          <w:rFonts w:eastAsia="幼圆"/>
          <w:sz w:val="21"/>
          <w:szCs w:val="21"/>
          <w:lang w:eastAsia="zh-CN"/>
        </w:rPr>
        <w:t>签订合同的；</w:t>
      </w:r>
    </w:p>
    <w:p w14:paraId="473CDE65">
      <w:pPr>
        <w:pStyle w:val="10"/>
        <w:numPr>
          <w:ilvl w:val="0"/>
          <w:numId w:val="2"/>
        </w:numPr>
        <w:spacing w:line="360" w:lineRule="auto"/>
        <w:rPr>
          <w:rFonts w:eastAsia="幼圆"/>
          <w:sz w:val="21"/>
          <w:szCs w:val="21"/>
          <w:lang w:eastAsia="zh-CN"/>
        </w:rPr>
      </w:pPr>
      <w:r>
        <w:rPr>
          <w:rFonts w:eastAsia="幼圆"/>
          <w:sz w:val="21"/>
          <w:szCs w:val="21"/>
          <w:lang w:eastAsia="zh-CN"/>
        </w:rPr>
        <w:t>中标人未按规定提交履约保证金的</w:t>
      </w:r>
      <w:r>
        <w:rPr>
          <w:rFonts w:hint="eastAsia" w:eastAsia="幼圆"/>
          <w:b/>
          <w:bCs/>
          <w:color w:val="FF0000"/>
          <w:sz w:val="21"/>
          <w:szCs w:val="21"/>
          <w:lang w:eastAsia="zh-CN"/>
        </w:rPr>
        <w:t>（合同保证金：人民币伍拾万圆整）</w:t>
      </w:r>
      <w:r>
        <w:rPr>
          <w:rFonts w:eastAsia="幼圆"/>
          <w:sz w:val="21"/>
          <w:szCs w:val="21"/>
          <w:lang w:eastAsia="zh-CN"/>
        </w:rPr>
        <w:t>；</w:t>
      </w:r>
    </w:p>
    <w:p w14:paraId="48C820D6">
      <w:pPr>
        <w:pStyle w:val="10"/>
        <w:numPr>
          <w:ilvl w:val="0"/>
          <w:numId w:val="2"/>
        </w:numPr>
        <w:spacing w:line="360" w:lineRule="auto"/>
        <w:rPr>
          <w:rFonts w:eastAsia="幼圆"/>
          <w:sz w:val="21"/>
          <w:szCs w:val="21"/>
          <w:lang w:eastAsia="zh-CN"/>
        </w:rPr>
      </w:pPr>
      <w:r>
        <w:rPr>
          <w:rFonts w:eastAsia="幼圆"/>
          <w:sz w:val="21"/>
          <w:szCs w:val="21"/>
          <w:lang w:eastAsia="zh-CN"/>
        </w:rPr>
        <w:t>以他人名义投标或者以其他方式弄虚作假，骗取中标的；</w:t>
      </w:r>
    </w:p>
    <w:p w14:paraId="451DF73F">
      <w:pPr>
        <w:spacing w:line="360" w:lineRule="auto"/>
        <w:rPr>
          <w:rFonts w:eastAsia="幼圆"/>
          <w:sz w:val="21"/>
          <w:szCs w:val="21"/>
          <w:lang w:eastAsia="zh-CN"/>
        </w:rPr>
      </w:pPr>
      <w:r>
        <w:rPr>
          <w:rFonts w:hint="eastAsia" w:eastAsia="幼圆"/>
          <w:sz w:val="21"/>
          <w:szCs w:val="21"/>
          <w:lang w:eastAsia="zh-CN"/>
        </w:rPr>
        <w:t>4</w:t>
      </w:r>
      <w:r>
        <w:rPr>
          <w:rFonts w:eastAsia="幼圆"/>
          <w:sz w:val="21"/>
          <w:szCs w:val="21"/>
          <w:lang w:eastAsia="zh-CN"/>
        </w:rPr>
        <w:t>.4</w:t>
      </w:r>
      <w:r>
        <w:rPr>
          <w:rFonts w:hint="eastAsia" w:eastAsia="幼圆"/>
          <w:sz w:val="21"/>
          <w:szCs w:val="21"/>
          <w:lang w:eastAsia="zh-CN"/>
        </w:rPr>
        <w:t>凡没有按照本须知</w:t>
      </w:r>
      <w:r>
        <w:rPr>
          <w:rFonts w:eastAsia="幼圆"/>
          <w:sz w:val="21"/>
          <w:szCs w:val="21"/>
          <w:lang w:eastAsia="zh-CN"/>
        </w:rPr>
        <w:t>4</w:t>
      </w:r>
      <w:r>
        <w:rPr>
          <w:rFonts w:hint="eastAsia" w:eastAsia="幼圆"/>
          <w:sz w:val="21"/>
          <w:szCs w:val="21"/>
          <w:lang w:eastAsia="zh-CN"/>
        </w:rPr>
        <w:t>.1和第</w:t>
      </w:r>
      <w:r>
        <w:rPr>
          <w:rFonts w:eastAsia="幼圆"/>
          <w:sz w:val="21"/>
          <w:szCs w:val="21"/>
          <w:lang w:eastAsia="zh-CN"/>
        </w:rPr>
        <w:t>4</w:t>
      </w:r>
      <w:r>
        <w:rPr>
          <w:rFonts w:hint="eastAsia" w:eastAsia="幼圆"/>
          <w:sz w:val="21"/>
          <w:szCs w:val="21"/>
          <w:lang w:eastAsia="zh-CN"/>
        </w:rPr>
        <w:t>.2条的规定交纳投标保证金，或交纳的投标保证金存在瑕疵的投标，将被视为非响应性投标而予以拒绝。</w:t>
      </w:r>
    </w:p>
    <w:p w14:paraId="6854F244">
      <w:pPr>
        <w:spacing w:line="360" w:lineRule="auto"/>
        <w:rPr>
          <w:rFonts w:eastAsia="幼圆"/>
          <w:b/>
          <w:sz w:val="21"/>
          <w:szCs w:val="21"/>
          <w:lang w:eastAsia="zh-CN"/>
        </w:rPr>
      </w:pPr>
    </w:p>
    <w:p w14:paraId="2F665200">
      <w:pPr>
        <w:spacing w:line="360" w:lineRule="auto"/>
        <w:rPr>
          <w:rFonts w:eastAsia="幼圆"/>
          <w:sz w:val="21"/>
          <w:szCs w:val="21"/>
          <w:lang w:eastAsia="zh-CN"/>
        </w:rPr>
      </w:pPr>
      <w:r>
        <w:rPr>
          <w:rFonts w:hint="eastAsia" w:eastAsia="幼圆"/>
          <w:sz w:val="21"/>
          <w:szCs w:val="21"/>
          <w:lang w:eastAsia="zh-CN"/>
        </w:rPr>
        <w:t>收 款 人：开沃新能源汽车集团股份有限公司</w:t>
      </w:r>
    </w:p>
    <w:p w14:paraId="036489C5">
      <w:pPr>
        <w:spacing w:line="360" w:lineRule="auto"/>
        <w:rPr>
          <w:rFonts w:eastAsia="幼圆"/>
          <w:sz w:val="21"/>
          <w:szCs w:val="21"/>
          <w:lang w:eastAsia="zh-CN"/>
        </w:rPr>
      </w:pPr>
      <w:r>
        <w:rPr>
          <w:rFonts w:hint="eastAsia" w:eastAsia="幼圆"/>
          <w:sz w:val="21"/>
          <w:szCs w:val="21"/>
          <w:lang w:eastAsia="zh-CN"/>
        </w:rPr>
        <w:t>开 户 行：建行溧水支行</w:t>
      </w:r>
    </w:p>
    <w:p w14:paraId="4305EDC8">
      <w:pPr>
        <w:spacing w:line="360" w:lineRule="auto"/>
        <w:rPr>
          <w:rFonts w:eastAsia="幼圆"/>
          <w:sz w:val="21"/>
          <w:szCs w:val="21"/>
          <w:lang w:eastAsia="zh-CN"/>
        </w:rPr>
      </w:pPr>
      <w:r>
        <w:rPr>
          <w:rFonts w:hint="eastAsia" w:eastAsia="幼圆"/>
          <w:sz w:val="21"/>
          <w:szCs w:val="21"/>
          <w:lang w:eastAsia="zh-CN"/>
        </w:rPr>
        <w:t>账号：</w:t>
      </w:r>
      <w:r>
        <w:rPr>
          <w:rFonts w:eastAsia="幼圆"/>
          <w:sz w:val="21"/>
          <w:szCs w:val="21"/>
          <w:lang w:eastAsia="zh-CN"/>
        </w:rPr>
        <w:t xml:space="preserve"> 32001596336059188888</w:t>
      </w:r>
    </w:p>
    <w:p w14:paraId="557FF9BB">
      <w:pPr>
        <w:spacing w:line="360" w:lineRule="auto"/>
        <w:rPr>
          <w:rFonts w:eastAsia="幼圆"/>
          <w:sz w:val="21"/>
          <w:szCs w:val="21"/>
          <w:lang w:eastAsia="zh-CN"/>
        </w:rPr>
      </w:pPr>
      <w:r>
        <w:rPr>
          <w:rFonts w:hint="eastAsia" w:eastAsia="幼圆"/>
          <w:sz w:val="21"/>
          <w:szCs w:val="21"/>
          <w:lang w:eastAsia="zh-CN"/>
        </w:rPr>
        <w:t>递交时间：2025年</w:t>
      </w:r>
      <w:r>
        <w:rPr>
          <w:rFonts w:hint="eastAsia" w:eastAsia="幼圆"/>
          <w:sz w:val="21"/>
          <w:szCs w:val="21"/>
          <w:lang w:val="en-US" w:eastAsia="zh-CN"/>
        </w:rPr>
        <w:t>4</w:t>
      </w:r>
      <w:r>
        <w:rPr>
          <w:rFonts w:hint="eastAsia" w:eastAsia="幼圆"/>
          <w:sz w:val="21"/>
          <w:szCs w:val="21"/>
          <w:lang w:eastAsia="zh-CN"/>
        </w:rPr>
        <w:t>月</w:t>
      </w:r>
      <w:r>
        <w:rPr>
          <w:rFonts w:hint="eastAsia" w:eastAsia="幼圆"/>
          <w:sz w:val="21"/>
          <w:szCs w:val="21"/>
          <w:lang w:val="en-US" w:eastAsia="zh-CN"/>
        </w:rPr>
        <w:t>7</w:t>
      </w:r>
      <w:r>
        <w:rPr>
          <w:rFonts w:hint="eastAsia" w:eastAsia="幼圆"/>
          <w:sz w:val="21"/>
          <w:szCs w:val="21"/>
          <w:lang w:eastAsia="zh-CN"/>
        </w:rPr>
        <w:t>日9:</w:t>
      </w:r>
      <w:r>
        <w:rPr>
          <w:rFonts w:eastAsia="幼圆"/>
          <w:sz w:val="21"/>
          <w:szCs w:val="21"/>
          <w:lang w:eastAsia="zh-CN"/>
        </w:rPr>
        <w:t>0</w:t>
      </w:r>
      <w:r>
        <w:rPr>
          <w:rFonts w:hint="eastAsia" w:eastAsia="幼圆"/>
          <w:sz w:val="21"/>
          <w:szCs w:val="21"/>
          <w:lang w:eastAsia="zh-CN"/>
        </w:rPr>
        <w:t>0前提交</w:t>
      </w:r>
      <w:r>
        <w:rPr>
          <w:rFonts w:hint="eastAsia" w:eastAsia="幼圆"/>
          <w:b/>
          <w:bCs/>
          <w:color w:val="FF0000"/>
          <w:sz w:val="21"/>
          <w:szCs w:val="21"/>
          <w:lang w:eastAsia="zh-CN"/>
        </w:rPr>
        <w:t>投标保证金</w:t>
      </w:r>
      <w:r>
        <w:rPr>
          <w:rFonts w:hint="eastAsia" w:eastAsia="幼圆"/>
          <w:b/>
          <w:bCs/>
          <w:color w:val="FF0000"/>
          <w:sz w:val="21"/>
          <w:szCs w:val="21"/>
          <w:u w:val="single"/>
          <w:lang w:eastAsia="zh-CN"/>
        </w:rPr>
        <w:t>壹拾</w:t>
      </w:r>
      <w:r>
        <w:rPr>
          <w:rFonts w:hint="eastAsia" w:eastAsia="幼圆"/>
          <w:b/>
          <w:bCs/>
          <w:color w:val="FF0000"/>
          <w:sz w:val="21"/>
          <w:szCs w:val="21"/>
          <w:lang w:eastAsia="zh-CN"/>
        </w:rPr>
        <w:t>万元</w:t>
      </w:r>
      <w:r>
        <w:rPr>
          <w:rFonts w:hint="eastAsia" w:eastAsia="幼圆"/>
          <w:sz w:val="21"/>
          <w:szCs w:val="21"/>
          <w:lang w:eastAsia="zh-CN"/>
        </w:rPr>
        <w:t>。（以银行到账的时间为准，</w:t>
      </w:r>
      <w:r>
        <w:rPr>
          <w:rFonts w:hint="eastAsia"/>
          <w:lang w:val="en-US" w:eastAsia="zh-CN"/>
        </w:rPr>
        <w:t>底单发19951653258微信登记，（电汇备注：货运10w）</w:t>
      </w:r>
      <w:r>
        <w:rPr>
          <w:rFonts w:hint="eastAsia" w:eastAsia="幼圆"/>
          <w:sz w:val="21"/>
          <w:szCs w:val="21"/>
          <w:lang w:eastAsia="zh-CN"/>
        </w:rPr>
        <w:t>）。</w:t>
      </w:r>
    </w:p>
    <w:p w14:paraId="299C603D">
      <w:pPr>
        <w:spacing w:line="360" w:lineRule="auto"/>
        <w:rPr>
          <w:rFonts w:eastAsia="幼圆"/>
          <w:sz w:val="21"/>
          <w:szCs w:val="21"/>
          <w:lang w:eastAsia="zh-CN"/>
        </w:rPr>
      </w:pPr>
      <w:r>
        <w:rPr>
          <w:rFonts w:hint="eastAsia" w:eastAsia="幼圆"/>
          <w:sz w:val="21"/>
          <w:szCs w:val="21"/>
          <w:lang w:eastAsia="zh-CN"/>
        </w:rPr>
        <w:t>地    址：南京市溧水区柘塘镇新能源大道369号</w:t>
      </w:r>
    </w:p>
    <w:p w14:paraId="6F24CDD0">
      <w:pPr>
        <w:spacing w:line="360" w:lineRule="auto"/>
        <w:rPr>
          <w:rFonts w:eastAsia="幼圆"/>
          <w:sz w:val="21"/>
          <w:szCs w:val="21"/>
          <w:lang w:eastAsia="zh-CN"/>
        </w:rPr>
      </w:pPr>
      <w:r>
        <w:rPr>
          <w:rFonts w:hint="eastAsia" w:eastAsia="幼圆"/>
          <w:sz w:val="21"/>
          <w:szCs w:val="21"/>
          <w:lang w:eastAsia="zh-CN"/>
        </w:rPr>
        <w:t xml:space="preserve">递交方式：电汇 </w:t>
      </w:r>
    </w:p>
    <w:p w14:paraId="3661A165">
      <w:pPr>
        <w:shd w:val="clear" w:color="auto" w:fill="FFFFFF"/>
        <w:spacing w:line="360" w:lineRule="auto"/>
        <w:rPr>
          <w:rFonts w:eastAsia="幼圆"/>
          <w:b/>
          <w:sz w:val="21"/>
          <w:szCs w:val="21"/>
          <w:lang w:eastAsia="zh-CN"/>
        </w:rPr>
      </w:pPr>
    </w:p>
    <w:p w14:paraId="71F8939B">
      <w:pPr>
        <w:shd w:val="clear" w:color="auto" w:fill="FFFFFF"/>
        <w:spacing w:line="360" w:lineRule="auto"/>
        <w:rPr>
          <w:rFonts w:eastAsia="幼圆"/>
          <w:b/>
          <w:sz w:val="21"/>
          <w:szCs w:val="21"/>
          <w:lang w:eastAsia="zh-CN"/>
        </w:rPr>
      </w:pPr>
      <w:r>
        <w:rPr>
          <w:rFonts w:hint="eastAsia" w:eastAsia="幼圆"/>
          <w:b/>
          <w:sz w:val="21"/>
          <w:szCs w:val="21"/>
          <w:lang w:eastAsia="zh-CN"/>
        </w:rPr>
        <w:t>二、</w:t>
      </w:r>
      <w:r>
        <w:rPr>
          <w:rFonts w:eastAsia="幼圆"/>
          <w:b/>
          <w:sz w:val="21"/>
          <w:szCs w:val="21"/>
          <w:lang w:eastAsia="zh-CN"/>
        </w:rPr>
        <w:t>招标内容</w:t>
      </w:r>
    </w:p>
    <w:p w14:paraId="1D866A60">
      <w:pPr>
        <w:spacing w:line="360" w:lineRule="auto"/>
        <w:rPr>
          <w:rFonts w:eastAsia="幼圆"/>
          <w:b/>
          <w:sz w:val="21"/>
          <w:szCs w:val="21"/>
          <w:lang w:eastAsia="zh-CN"/>
        </w:rPr>
      </w:pPr>
      <w:r>
        <w:rPr>
          <w:rFonts w:eastAsia="幼圆"/>
          <w:b/>
          <w:sz w:val="21"/>
          <w:szCs w:val="21"/>
          <w:lang w:eastAsia="zh-CN"/>
        </w:rPr>
        <w:t>1</w:t>
      </w:r>
      <w:r>
        <w:rPr>
          <w:rFonts w:hint="eastAsia" w:eastAsia="幼圆"/>
          <w:b/>
          <w:sz w:val="21"/>
          <w:szCs w:val="21"/>
          <w:lang w:eastAsia="zh-CN"/>
        </w:rPr>
        <w:t>、项目概况</w:t>
      </w:r>
    </w:p>
    <w:p w14:paraId="48ABAE28">
      <w:pPr>
        <w:spacing w:line="360" w:lineRule="auto"/>
        <w:rPr>
          <w:rFonts w:eastAsia="幼圆"/>
          <w:sz w:val="21"/>
          <w:szCs w:val="21"/>
          <w:lang w:eastAsia="zh-CN"/>
        </w:rPr>
      </w:pPr>
      <w:r>
        <w:rPr>
          <w:rFonts w:hint="eastAsia" w:eastAsia="幼圆"/>
          <w:sz w:val="21"/>
          <w:szCs w:val="21"/>
          <w:lang w:eastAsia="zh-CN"/>
        </w:rPr>
        <w:t>1.1项目名称：开沃新能源汽车集团股份有限公司货物运输项目</w:t>
      </w:r>
    </w:p>
    <w:p w14:paraId="7D4500BB">
      <w:pPr>
        <w:spacing w:line="360" w:lineRule="auto"/>
        <w:rPr>
          <w:rFonts w:eastAsia="幼圆"/>
          <w:sz w:val="21"/>
          <w:szCs w:val="21"/>
          <w:lang w:eastAsia="zh-CN"/>
        </w:rPr>
      </w:pPr>
      <w:r>
        <w:rPr>
          <w:rFonts w:hint="eastAsia" w:eastAsia="幼圆"/>
          <w:sz w:val="21"/>
          <w:szCs w:val="21"/>
          <w:lang w:eastAsia="zh-CN"/>
        </w:rPr>
        <w:t>1.2运送货物：货物（主要为汽车配件、动力电池、生产设备、物料等）</w:t>
      </w:r>
    </w:p>
    <w:p w14:paraId="5B39FBB8">
      <w:pPr>
        <w:spacing w:line="360" w:lineRule="auto"/>
        <w:rPr>
          <w:rFonts w:eastAsia="幼圆"/>
          <w:b/>
          <w:sz w:val="21"/>
          <w:szCs w:val="21"/>
          <w:lang w:eastAsia="zh-CN"/>
        </w:rPr>
      </w:pPr>
      <w:r>
        <w:rPr>
          <w:rFonts w:hint="eastAsia" w:eastAsia="幼圆"/>
          <w:b/>
          <w:sz w:val="21"/>
          <w:szCs w:val="21"/>
          <w:lang w:eastAsia="zh-CN"/>
        </w:rPr>
        <w:t>2、合格的投标人</w:t>
      </w:r>
    </w:p>
    <w:p w14:paraId="2FCCB68E">
      <w:pPr>
        <w:spacing w:line="360" w:lineRule="auto"/>
        <w:rPr>
          <w:rFonts w:eastAsia="幼圆"/>
          <w:sz w:val="21"/>
          <w:szCs w:val="21"/>
          <w:lang w:eastAsia="zh-CN"/>
        </w:rPr>
      </w:pPr>
      <w:r>
        <w:rPr>
          <w:rFonts w:hint="eastAsia" w:eastAsia="幼圆"/>
          <w:sz w:val="21"/>
          <w:szCs w:val="21"/>
          <w:lang w:eastAsia="zh-CN"/>
        </w:rPr>
        <w:t>2.1投标人必须注册于中华人民共和国境内，且满足以下几条：</w:t>
      </w:r>
    </w:p>
    <w:p w14:paraId="5B842619">
      <w:pPr>
        <w:spacing w:line="360" w:lineRule="auto"/>
        <w:rPr>
          <w:rFonts w:eastAsia="幼圆"/>
          <w:sz w:val="21"/>
          <w:szCs w:val="21"/>
          <w:lang w:eastAsia="zh-CN"/>
        </w:rPr>
      </w:pPr>
      <w:r>
        <w:rPr>
          <w:rFonts w:eastAsia="幼圆"/>
          <w:sz w:val="21"/>
          <w:szCs w:val="21"/>
          <w:lang w:eastAsia="zh-CN"/>
        </w:rPr>
        <w:t>（1）具有独立承担民事责任的能力；</w:t>
      </w:r>
    </w:p>
    <w:p w14:paraId="77B675FB">
      <w:pPr>
        <w:spacing w:line="360" w:lineRule="auto"/>
        <w:rPr>
          <w:rFonts w:eastAsia="幼圆"/>
          <w:sz w:val="21"/>
          <w:szCs w:val="21"/>
          <w:lang w:eastAsia="zh-CN"/>
        </w:rPr>
      </w:pPr>
      <w:r>
        <w:rPr>
          <w:rFonts w:eastAsia="幼圆"/>
          <w:sz w:val="21"/>
          <w:szCs w:val="21"/>
          <w:lang w:eastAsia="zh-CN"/>
        </w:rPr>
        <w:t>（2）具有良好的商业信誉和健全的财务制度；</w:t>
      </w:r>
    </w:p>
    <w:p w14:paraId="2DD9036A">
      <w:pPr>
        <w:spacing w:line="360" w:lineRule="auto"/>
        <w:rPr>
          <w:rFonts w:eastAsia="幼圆"/>
          <w:sz w:val="21"/>
          <w:szCs w:val="21"/>
          <w:lang w:eastAsia="zh-CN"/>
        </w:rPr>
      </w:pPr>
      <w:r>
        <w:rPr>
          <w:rFonts w:eastAsia="幼圆"/>
          <w:sz w:val="21"/>
          <w:szCs w:val="21"/>
          <w:lang w:eastAsia="zh-CN"/>
        </w:rPr>
        <w:t>（3）具有履行合同所必需的</w:t>
      </w:r>
      <w:r>
        <w:rPr>
          <w:rFonts w:hint="eastAsia" w:eastAsia="幼圆"/>
          <w:sz w:val="21"/>
          <w:szCs w:val="21"/>
          <w:lang w:eastAsia="zh-CN"/>
        </w:rPr>
        <w:t>运输设备</w:t>
      </w:r>
      <w:r>
        <w:rPr>
          <w:rFonts w:eastAsia="幼圆"/>
          <w:sz w:val="21"/>
          <w:szCs w:val="21"/>
          <w:lang w:eastAsia="zh-CN"/>
        </w:rPr>
        <w:t>和能力；</w:t>
      </w:r>
    </w:p>
    <w:p w14:paraId="7964BC44">
      <w:pPr>
        <w:spacing w:line="360" w:lineRule="auto"/>
        <w:rPr>
          <w:rFonts w:eastAsia="幼圆"/>
          <w:sz w:val="21"/>
          <w:szCs w:val="21"/>
          <w:lang w:eastAsia="zh-CN"/>
        </w:rPr>
      </w:pPr>
      <w:r>
        <w:rPr>
          <w:rFonts w:eastAsia="幼圆"/>
          <w:sz w:val="21"/>
          <w:szCs w:val="21"/>
          <w:lang w:eastAsia="zh-CN"/>
        </w:rPr>
        <w:t>（4）有依法缴纳税收和社会保障资金的良好记录；</w:t>
      </w:r>
    </w:p>
    <w:p w14:paraId="289776D7">
      <w:pPr>
        <w:spacing w:line="360" w:lineRule="auto"/>
        <w:rPr>
          <w:rFonts w:eastAsia="幼圆"/>
          <w:sz w:val="21"/>
          <w:szCs w:val="21"/>
          <w:lang w:eastAsia="zh-CN"/>
        </w:rPr>
      </w:pPr>
      <w:r>
        <w:rPr>
          <w:rFonts w:eastAsia="幼圆"/>
          <w:sz w:val="21"/>
          <w:szCs w:val="21"/>
          <w:lang w:eastAsia="zh-CN"/>
        </w:rPr>
        <w:t>（5）能单独开具国家认可的运输专业发票；</w:t>
      </w:r>
    </w:p>
    <w:p w14:paraId="55B6CC94">
      <w:pPr>
        <w:spacing w:line="360" w:lineRule="auto"/>
        <w:rPr>
          <w:rFonts w:eastAsia="幼圆"/>
          <w:sz w:val="21"/>
          <w:szCs w:val="21"/>
          <w:lang w:eastAsia="zh-CN"/>
        </w:rPr>
      </w:pPr>
      <w:r>
        <w:rPr>
          <w:rFonts w:hint="eastAsia" w:eastAsia="幼圆"/>
          <w:sz w:val="21"/>
          <w:szCs w:val="21"/>
          <w:lang w:eastAsia="zh-CN"/>
        </w:rPr>
        <w:t>（</w:t>
      </w:r>
      <w:r>
        <w:rPr>
          <w:rFonts w:eastAsia="幼圆"/>
          <w:sz w:val="21"/>
          <w:szCs w:val="21"/>
          <w:lang w:eastAsia="zh-CN"/>
        </w:rPr>
        <w:t>6</w:t>
      </w:r>
      <w:r>
        <w:rPr>
          <w:rFonts w:hint="eastAsia" w:eastAsia="幼圆"/>
          <w:sz w:val="21"/>
          <w:szCs w:val="21"/>
          <w:lang w:eastAsia="zh-CN"/>
        </w:rPr>
        <w:t>）</w:t>
      </w:r>
      <w:r>
        <w:rPr>
          <w:rFonts w:eastAsia="幼圆"/>
          <w:sz w:val="21"/>
          <w:szCs w:val="21"/>
          <w:lang w:eastAsia="zh-CN"/>
        </w:rPr>
        <w:t>法律、行政法规规定的其他条件。</w:t>
      </w:r>
    </w:p>
    <w:p w14:paraId="60D325A0">
      <w:pPr>
        <w:spacing w:line="360" w:lineRule="auto"/>
        <w:rPr>
          <w:rFonts w:eastAsia="幼圆"/>
          <w:b/>
          <w:sz w:val="21"/>
          <w:szCs w:val="21"/>
          <w:lang w:eastAsia="zh-CN"/>
        </w:rPr>
      </w:pPr>
      <w:bookmarkStart w:id="4" w:name="_Toc227041539"/>
      <w:bookmarkStart w:id="5" w:name="_Toc520356145"/>
      <w:r>
        <w:rPr>
          <w:rFonts w:hint="eastAsia" w:eastAsia="幼圆"/>
          <w:b/>
          <w:sz w:val="21"/>
          <w:szCs w:val="21"/>
          <w:lang w:eastAsia="zh-CN"/>
        </w:rPr>
        <w:t>3、联合体投标</w:t>
      </w:r>
    </w:p>
    <w:p w14:paraId="1F575F7E">
      <w:pPr>
        <w:spacing w:line="360" w:lineRule="auto"/>
        <w:rPr>
          <w:rFonts w:eastAsia="幼圆"/>
          <w:sz w:val="21"/>
          <w:szCs w:val="21"/>
          <w:lang w:eastAsia="zh-CN"/>
        </w:rPr>
      </w:pPr>
      <w:r>
        <w:rPr>
          <w:rFonts w:hint="eastAsia" w:eastAsia="幼圆"/>
          <w:sz w:val="21"/>
          <w:szCs w:val="21"/>
          <w:lang w:eastAsia="zh-CN"/>
        </w:rPr>
        <w:t>3.1本项目不接受联合体投标。</w:t>
      </w:r>
    </w:p>
    <w:p w14:paraId="75F71B9E">
      <w:pPr>
        <w:spacing w:line="360" w:lineRule="auto"/>
        <w:rPr>
          <w:rFonts w:eastAsia="幼圆"/>
          <w:b/>
          <w:sz w:val="21"/>
          <w:szCs w:val="21"/>
          <w:lang w:eastAsia="zh-CN"/>
        </w:rPr>
      </w:pPr>
      <w:r>
        <w:rPr>
          <w:rFonts w:hint="eastAsia" w:eastAsia="幼圆"/>
          <w:b/>
          <w:sz w:val="21"/>
          <w:szCs w:val="21"/>
          <w:lang w:eastAsia="zh-CN"/>
        </w:rPr>
        <w:t>4、投标费用</w:t>
      </w:r>
      <w:bookmarkEnd w:id="4"/>
      <w:bookmarkEnd w:id="5"/>
    </w:p>
    <w:p w14:paraId="23EB7B1B">
      <w:pPr>
        <w:spacing w:line="360" w:lineRule="auto"/>
        <w:rPr>
          <w:rFonts w:eastAsia="幼圆"/>
          <w:sz w:val="21"/>
          <w:szCs w:val="21"/>
          <w:lang w:eastAsia="zh-CN"/>
        </w:rPr>
      </w:pPr>
      <w:r>
        <w:rPr>
          <w:rFonts w:hint="eastAsia" w:eastAsia="幼圆"/>
          <w:sz w:val="21"/>
          <w:szCs w:val="21"/>
          <w:lang w:eastAsia="zh-CN"/>
        </w:rPr>
        <w:t>4.1无论投标人的投标是否被接纳，投标人须承担其投标文件准备、编制与递交所涉及的一切费用。招标人无须对投标人因本次投标事宜引起的任何费用或损失负责。</w:t>
      </w:r>
    </w:p>
    <w:p w14:paraId="1BDE7448">
      <w:pPr>
        <w:spacing w:line="360" w:lineRule="auto"/>
        <w:rPr>
          <w:rFonts w:eastAsia="幼圆"/>
          <w:b/>
          <w:sz w:val="21"/>
          <w:szCs w:val="21"/>
          <w:lang w:eastAsia="zh-CN"/>
        </w:rPr>
      </w:pPr>
      <w:r>
        <w:rPr>
          <w:rFonts w:hint="eastAsia" w:eastAsia="幼圆"/>
          <w:b/>
          <w:sz w:val="21"/>
          <w:szCs w:val="21"/>
          <w:lang w:eastAsia="zh-CN"/>
        </w:rPr>
        <w:t>5、分包</w:t>
      </w:r>
    </w:p>
    <w:p w14:paraId="401FADD8">
      <w:pPr>
        <w:spacing w:line="360" w:lineRule="auto"/>
        <w:rPr>
          <w:rFonts w:eastAsia="幼圆"/>
          <w:sz w:val="21"/>
          <w:szCs w:val="21"/>
          <w:lang w:eastAsia="zh-CN"/>
        </w:rPr>
      </w:pPr>
      <w:r>
        <w:rPr>
          <w:rFonts w:hint="eastAsia" w:eastAsia="幼圆"/>
          <w:sz w:val="21"/>
          <w:szCs w:val="21"/>
          <w:lang w:eastAsia="zh-CN"/>
        </w:rPr>
        <w:t>5.1</w:t>
      </w:r>
      <w:r>
        <w:rPr>
          <w:rFonts w:eastAsia="幼圆"/>
          <w:sz w:val="21"/>
          <w:szCs w:val="21"/>
          <w:lang w:eastAsia="zh-CN"/>
        </w:rPr>
        <w:t>中标人不得将业务进行二次分包。</w:t>
      </w:r>
    </w:p>
    <w:p w14:paraId="2EB77ABB">
      <w:pPr>
        <w:spacing w:line="360" w:lineRule="auto"/>
        <w:rPr>
          <w:rFonts w:eastAsia="幼圆"/>
          <w:b/>
          <w:sz w:val="21"/>
          <w:szCs w:val="21"/>
          <w:lang w:eastAsia="zh-CN"/>
        </w:rPr>
      </w:pPr>
      <w:r>
        <w:rPr>
          <w:rFonts w:eastAsia="幼圆"/>
          <w:b/>
          <w:sz w:val="21"/>
          <w:szCs w:val="21"/>
          <w:lang w:eastAsia="zh-CN"/>
        </w:rPr>
        <w:t>6</w:t>
      </w:r>
      <w:r>
        <w:rPr>
          <w:rFonts w:hint="eastAsia" w:eastAsia="幼圆"/>
          <w:b/>
          <w:sz w:val="21"/>
          <w:szCs w:val="21"/>
          <w:lang w:eastAsia="zh-CN"/>
        </w:rPr>
        <w:t>、投标报价</w:t>
      </w:r>
    </w:p>
    <w:p w14:paraId="4FEC172C">
      <w:pPr>
        <w:spacing w:line="360" w:lineRule="auto"/>
        <w:rPr>
          <w:rFonts w:eastAsia="幼圆"/>
          <w:sz w:val="21"/>
          <w:szCs w:val="21"/>
          <w:lang w:eastAsia="zh-CN"/>
        </w:rPr>
      </w:pPr>
      <w:r>
        <w:rPr>
          <w:rFonts w:eastAsia="幼圆"/>
          <w:sz w:val="21"/>
          <w:szCs w:val="21"/>
          <w:lang w:eastAsia="zh-CN"/>
        </w:rPr>
        <w:t>6</w:t>
      </w:r>
      <w:r>
        <w:rPr>
          <w:rFonts w:hint="eastAsia" w:eastAsia="幼圆"/>
          <w:sz w:val="21"/>
          <w:szCs w:val="21"/>
          <w:lang w:eastAsia="zh-CN"/>
        </w:rPr>
        <w:t>.1所有投标均以人民币报价。</w:t>
      </w:r>
    </w:p>
    <w:p w14:paraId="2F41D883">
      <w:pPr>
        <w:spacing w:line="360" w:lineRule="auto"/>
        <w:rPr>
          <w:rFonts w:eastAsia="幼圆"/>
          <w:sz w:val="21"/>
          <w:szCs w:val="21"/>
          <w:lang w:eastAsia="zh-CN"/>
        </w:rPr>
      </w:pPr>
      <w:r>
        <w:rPr>
          <w:rFonts w:eastAsia="幼圆"/>
          <w:sz w:val="21"/>
          <w:szCs w:val="21"/>
          <w:lang w:eastAsia="zh-CN"/>
        </w:rPr>
        <w:t>6</w:t>
      </w:r>
      <w:r>
        <w:rPr>
          <w:rFonts w:hint="eastAsia" w:eastAsia="幼圆"/>
          <w:sz w:val="21"/>
          <w:szCs w:val="21"/>
          <w:lang w:eastAsia="zh-CN"/>
        </w:rPr>
        <w:t>.2投标人应对报价公告 “附件2：开标一览表”进行报价投标。</w:t>
      </w:r>
    </w:p>
    <w:p w14:paraId="0C1BF827">
      <w:pPr>
        <w:spacing w:line="360" w:lineRule="auto"/>
        <w:rPr>
          <w:rFonts w:eastAsia="幼圆"/>
          <w:sz w:val="21"/>
          <w:szCs w:val="21"/>
          <w:lang w:eastAsia="zh-CN"/>
        </w:rPr>
      </w:pPr>
      <w:r>
        <w:rPr>
          <w:rFonts w:eastAsia="幼圆"/>
          <w:sz w:val="21"/>
          <w:szCs w:val="21"/>
          <w:lang w:eastAsia="zh-CN"/>
        </w:rPr>
        <w:t>6</w:t>
      </w:r>
      <w:r>
        <w:rPr>
          <w:rFonts w:hint="eastAsia" w:eastAsia="幼圆"/>
          <w:sz w:val="21"/>
          <w:szCs w:val="21"/>
          <w:lang w:eastAsia="zh-CN"/>
        </w:rPr>
        <w:t>.3投标报价包括投标人为完成本项目所发生的一切费用。投标报价应包括下列全部内容：</w:t>
      </w:r>
    </w:p>
    <w:p w14:paraId="280BAC7D">
      <w:pPr>
        <w:spacing w:line="360" w:lineRule="auto"/>
        <w:rPr>
          <w:rFonts w:eastAsia="幼圆"/>
          <w:sz w:val="21"/>
          <w:szCs w:val="21"/>
          <w:lang w:eastAsia="zh-CN"/>
        </w:rPr>
      </w:pPr>
      <w:r>
        <w:rPr>
          <w:rFonts w:hint="eastAsia" w:eastAsia="幼圆"/>
          <w:sz w:val="21"/>
          <w:szCs w:val="21"/>
          <w:lang w:eastAsia="zh-CN"/>
        </w:rPr>
        <w:t>（1）所投运输路线的价格，视为完成本次运输所需全部约定项目的体现，包括要缴纳的增值税和其它税费等；</w:t>
      </w:r>
    </w:p>
    <w:p w14:paraId="62E4F35A">
      <w:pPr>
        <w:spacing w:line="360" w:lineRule="auto"/>
        <w:rPr>
          <w:rFonts w:eastAsia="幼圆"/>
          <w:sz w:val="21"/>
          <w:szCs w:val="21"/>
          <w:lang w:eastAsia="zh-CN"/>
        </w:rPr>
      </w:pPr>
      <w:r>
        <w:rPr>
          <w:rFonts w:hint="eastAsia" w:eastAsia="幼圆"/>
          <w:sz w:val="21"/>
          <w:szCs w:val="21"/>
          <w:lang w:eastAsia="zh-CN"/>
        </w:rPr>
        <w:t>（2）完成货物运输至最终目的地的防护、保险、临储和伴随货物交运的有关费用。</w:t>
      </w:r>
    </w:p>
    <w:p w14:paraId="62C78719">
      <w:pPr>
        <w:spacing w:line="360" w:lineRule="auto"/>
        <w:rPr>
          <w:rFonts w:hint="eastAsia" w:eastAsia="幼圆"/>
          <w:sz w:val="21"/>
          <w:szCs w:val="21"/>
          <w:lang w:eastAsia="zh-CN"/>
        </w:rPr>
      </w:pPr>
      <w:r>
        <w:rPr>
          <w:rFonts w:hint="eastAsia" w:eastAsia="幼圆"/>
          <w:sz w:val="21"/>
          <w:szCs w:val="21"/>
          <w:lang w:eastAsia="zh-CN"/>
        </w:rPr>
        <w:t>（3）相关服务的费用和其它费用。</w:t>
      </w:r>
    </w:p>
    <w:p w14:paraId="0458A987">
      <w:pPr>
        <w:rPr>
          <w:rFonts w:hint="eastAsia" w:eastAsia="幼圆"/>
          <w:sz w:val="21"/>
          <w:szCs w:val="21"/>
          <w:lang w:eastAsia="zh-CN"/>
        </w:rPr>
      </w:pPr>
      <w:r>
        <w:rPr>
          <w:rFonts w:hint="eastAsia" w:eastAsia="幼圆"/>
          <w:sz w:val="21"/>
          <w:szCs w:val="21"/>
          <w:lang w:eastAsia="zh-CN"/>
        </w:rPr>
        <w:br w:type="page"/>
      </w:r>
    </w:p>
    <w:p w14:paraId="11742518">
      <w:pPr>
        <w:spacing w:line="360" w:lineRule="auto"/>
        <w:rPr>
          <w:rFonts w:hint="eastAsia" w:eastAsia="幼圆"/>
          <w:sz w:val="21"/>
          <w:szCs w:val="21"/>
          <w:lang w:eastAsia="zh-CN"/>
        </w:rPr>
      </w:pPr>
      <w:r>
        <w:rPr>
          <w:rFonts w:hint="eastAsia" w:eastAsia="幼圆"/>
          <w:sz w:val="21"/>
          <w:szCs w:val="21"/>
          <w:lang w:eastAsia="zh-CN"/>
        </w:rPr>
        <w:t>“</w:t>
      </w:r>
      <w:r>
        <w:rPr>
          <w:rFonts w:hint="eastAsia" w:eastAsia="幼圆"/>
          <w:spacing w:val="4"/>
          <w:sz w:val="72"/>
          <w:szCs w:val="72"/>
          <w:lang w:eastAsia="zh-CN"/>
        </w:rPr>
        <w:t>货运</w:t>
      </w:r>
      <w:r>
        <w:rPr>
          <w:rFonts w:hint="eastAsia" w:eastAsia="幼圆"/>
          <w:sz w:val="21"/>
          <w:szCs w:val="21"/>
          <w:lang w:eastAsia="zh-CN"/>
        </w:rPr>
        <w:t>”</w:t>
      </w:r>
    </w:p>
    <w:p w14:paraId="0929223D">
      <w:pPr>
        <w:spacing w:line="432" w:lineRule="auto"/>
        <w:textAlignment w:val="baseline"/>
        <w:rPr>
          <w:lang w:eastAsia="zh-CN"/>
        </w:rPr>
      </w:pPr>
    </w:p>
    <w:p w14:paraId="0A132A12">
      <w:pPr>
        <w:spacing w:line="432" w:lineRule="auto"/>
        <w:textAlignment w:val="baseline"/>
        <w:rPr>
          <w:lang w:eastAsia="zh-CN"/>
        </w:rPr>
      </w:pPr>
      <w:bookmarkStart w:id="6" w:name="_GoBack"/>
      <w:bookmarkEnd w:id="6"/>
    </w:p>
    <w:p w14:paraId="1C41B8F3">
      <w:pPr>
        <w:spacing w:line="432" w:lineRule="auto"/>
        <w:jc w:val="center"/>
        <w:textAlignment w:val="baseline"/>
        <w:rPr>
          <w:b/>
          <w:sz w:val="104"/>
          <w:szCs w:val="104"/>
          <w:lang w:eastAsia="zh-CN"/>
        </w:rPr>
      </w:pPr>
      <w:r>
        <w:rPr>
          <w:rFonts w:hint="eastAsia"/>
          <w:b/>
          <w:sz w:val="104"/>
          <w:szCs w:val="104"/>
          <w:lang w:eastAsia="zh-CN"/>
        </w:rPr>
        <w:t>投 标 文 件</w:t>
      </w:r>
    </w:p>
    <w:p w14:paraId="206115E6">
      <w:pPr>
        <w:spacing w:line="432" w:lineRule="auto"/>
        <w:textAlignment w:val="baseline"/>
        <w:rPr>
          <w:lang w:eastAsia="zh-CN"/>
        </w:rPr>
      </w:pPr>
    </w:p>
    <w:p w14:paraId="4791E74E">
      <w:pPr>
        <w:spacing w:line="432" w:lineRule="auto"/>
        <w:textAlignment w:val="baseline"/>
        <w:rPr>
          <w:lang w:eastAsia="zh-CN"/>
        </w:rPr>
      </w:pPr>
    </w:p>
    <w:p w14:paraId="43637181">
      <w:pPr>
        <w:spacing w:line="432" w:lineRule="auto"/>
        <w:textAlignment w:val="baseline"/>
        <w:rPr>
          <w:lang w:eastAsia="zh-CN"/>
        </w:rPr>
      </w:pPr>
    </w:p>
    <w:p w14:paraId="5906375B">
      <w:pPr>
        <w:spacing w:line="432" w:lineRule="auto"/>
        <w:textAlignment w:val="baseline"/>
        <w:rPr>
          <w:lang w:eastAsia="zh-CN"/>
        </w:rPr>
      </w:pPr>
    </w:p>
    <w:p w14:paraId="5E868190">
      <w:pPr>
        <w:spacing w:line="432" w:lineRule="auto"/>
        <w:textAlignment w:val="baseline"/>
        <w:rPr>
          <w:lang w:eastAsia="zh-CN"/>
        </w:rPr>
      </w:pPr>
    </w:p>
    <w:p w14:paraId="6925538B">
      <w:pPr>
        <w:spacing w:line="432" w:lineRule="auto"/>
        <w:textAlignment w:val="baseline"/>
        <w:rPr>
          <w:lang w:eastAsia="zh-CN"/>
        </w:rPr>
      </w:pPr>
    </w:p>
    <w:p w14:paraId="5802DA5B">
      <w:pPr>
        <w:spacing w:line="432" w:lineRule="auto"/>
        <w:textAlignment w:val="baseline"/>
        <w:rPr>
          <w:lang w:eastAsia="zh-CN"/>
        </w:rPr>
      </w:pPr>
    </w:p>
    <w:p w14:paraId="007FAD41">
      <w:pPr>
        <w:spacing w:line="432" w:lineRule="auto"/>
        <w:textAlignment w:val="baseline"/>
        <w:rPr>
          <w:lang w:eastAsia="zh-CN"/>
        </w:rPr>
      </w:pPr>
    </w:p>
    <w:p w14:paraId="3D264212">
      <w:pPr>
        <w:spacing w:line="432" w:lineRule="auto"/>
        <w:textAlignment w:val="baseline"/>
        <w:rPr>
          <w:lang w:eastAsia="zh-CN"/>
        </w:rPr>
      </w:pPr>
    </w:p>
    <w:p w14:paraId="7FC193DD">
      <w:pPr>
        <w:spacing w:before="156" w:beforeLines="50" w:after="156" w:afterLines="50" w:line="432" w:lineRule="auto"/>
        <w:ind w:firstLine="1050" w:firstLineChars="375"/>
        <w:textAlignment w:val="baseline"/>
        <w:rPr>
          <w:rFonts w:asciiTheme="minorEastAsia" w:hAnsiTheme="minorEastAsia"/>
          <w:sz w:val="28"/>
          <w:szCs w:val="28"/>
          <w:u w:val="single"/>
          <w:lang w:eastAsia="zh-CN"/>
        </w:rPr>
      </w:pPr>
      <w:r>
        <w:rPr>
          <w:rFonts w:hint="eastAsia"/>
          <w:sz w:val="28"/>
          <w:szCs w:val="28"/>
          <w:lang w:eastAsia="zh-CN"/>
        </w:rPr>
        <w:t>项目名称：</w:t>
      </w:r>
      <w:r>
        <w:rPr>
          <w:rFonts w:hint="eastAsia" w:asciiTheme="minorEastAsia" w:hAnsiTheme="minorEastAsia"/>
          <w:sz w:val="28"/>
          <w:szCs w:val="28"/>
          <w:u w:val="single"/>
          <w:lang w:eastAsia="zh-CN"/>
        </w:rPr>
        <w:t xml:space="preserve">                                        </w:t>
      </w:r>
    </w:p>
    <w:p w14:paraId="40527D19">
      <w:pPr>
        <w:spacing w:before="156" w:beforeLines="50" w:after="156" w:afterLines="50" w:line="432" w:lineRule="auto"/>
        <w:ind w:firstLine="1050" w:firstLineChars="375"/>
        <w:textAlignment w:val="baseline"/>
        <w:rPr>
          <w:sz w:val="28"/>
          <w:szCs w:val="28"/>
          <w:u w:val="single"/>
          <w:lang w:eastAsia="zh-CN"/>
        </w:rPr>
      </w:pPr>
      <w:r>
        <w:rPr>
          <w:rFonts w:hint="eastAsia"/>
          <w:sz w:val="28"/>
          <w:szCs w:val="28"/>
          <w:lang w:eastAsia="zh-CN"/>
        </w:rPr>
        <w:t>投标人名称（盖章）：</w:t>
      </w:r>
      <w:r>
        <w:rPr>
          <w:rFonts w:hint="eastAsia"/>
          <w:sz w:val="28"/>
          <w:szCs w:val="28"/>
          <w:u w:val="single"/>
          <w:lang w:eastAsia="zh-CN"/>
        </w:rPr>
        <w:t xml:space="preserve">                              </w:t>
      </w:r>
    </w:p>
    <w:p w14:paraId="3795ECA4">
      <w:pPr>
        <w:spacing w:before="156" w:beforeLines="50" w:after="156" w:afterLines="50" w:line="432" w:lineRule="auto"/>
        <w:ind w:firstLine="1050" w:firstLineChars="375"/>
        <w:textAlignment w:val="baseline"/>
        <w:rPr>
          <w:sz w:val="28"/>
          <w:szCs w:val="28"/>
          <w:u w:val="single"/>
          <w:lang w:eastAsia="zh-CN"/>
        </w:rPr>
      </w:pPr>
      <w:r>
        <w:rPr>
          <w:rFonts w:hint="eastAsia"/>
          <w:sz w:val="28"/>
          <w:szCs w:val="28"/>
          <w:lang w:eastAsia="zh-CN"/>
        </w:rPr>
        <w:t>法定代表人或其委托代理人（签字或盖章）：</w:t>
      </w:r>
      <w:r>
        <w:rPr>
          <w:rFonts w:hint="eastAsia"/>
          <w:sz w:val="28"/>
          <w:szCs w:val="28"/>
          <w:u w:val="single"/>
          <w:lang w:eastAsia="zh-CN"/>
        </w:rPr>
        <w:t xml:space="preserve">          </w:t>
      </w:r>
    </w:p>
    <w:p w14:paraId="1A76ABA0">
      <w:pPr>
        <w:spacing w:before="156" w:beforeLines="50" w:after="156" w:afterLines="50" w:line="432" w:lineRule="auto"/>
        <w:ind w:firstLine="1050" w:firstLineChars="375"/>
        <w:textAlignment w:val="baseline"/>
        <w:rPr>
          <w:sz w:val="28"/>
          <w:szCs w:val="28"/>
          <w:lang w:eastAsia="zh-CN"/>
        </w:rPr>
      </w:pPr>
      <w:r>
        <w:rPr>
          <w:rFonts w:hint="eastAsia"/>
          <w:sz w:val="28"/>
          <w:szCs w:val="28"/>
          <w:lang w:eastAsia="zh-CN"/>
        </w:rPr>
        <w:t>日    期：</w:t>
      </w:r>
      <w:r>
        <w:rPr>
          <w:rFonts w:hint="eastAsia"/>
          <w:sz w:val="28"/>
          <w:szCs w:val="28"/>
          <w:u w:val="single"/>
          <w:lang w:eastAsia="zh-CN"/>
        </w:rPr>
        <w:t xml:space="preserve">       </w:t>
      </w:r>
      <w:r>
        <w:rPr>
          <w:rFonts w:hint="eastAsia"/>
          <w:sz w:val="28"/>
          <w:szCs w:val="28"/>
          <w:lang w:eastAsia="zh-CN"/>
        </w:rPr>
        <w:t>年</w:t>
      </w:r>
      <w:r>
        <w:rPr>
          <w:rFonts w:hint="eastAsia"/>
          <w:sz w:val="28"/>
          <w:szCs w:val="28"/>
          <w:u w:val="single"/>
          <w:lang w:eastAsia="zh-CN"/>
        </w:rPr>
        <w:t xml:space="preserve">      </w:t>
      </w:r>
      <w:r>
        <w:rPr>
          <w:rFonts w:hint="eastAsia"/>
          <w:sz w:val="28"/>
          <w:szCs w:val="28"/>
          <w:lang w:eastAsia="zh-CN"/>
        </w:rPr>
        <w:t>月</w:t>
      </w:r>
      <w:r>
        <w:rPr>
          <w:rFonts w:hint="eastAsia"/>
          <w:sz w:val="28"/>
          <w:szCs w:val="28"/>
          <w:u w:val="single"/>
          <w:lang w:eastAsia="zh-CN"/>
        </w:rPr>
        <w:t xml:space="preserve">      </w:t>
      </w:r>
      <w:r>
        <w:rPr>
          <w:rFonts w:hint="eastAsia"/>
          <w:sz w:val="28"/>
          <w:szCs w:val="28"/>
          <w:lang w:eastAsia="zh-CN"/>
        </w:rPr>
        <w:t>日</w:t>
      </w:r>
    </w:p>
    <w:p w14:paraId="28515156">
      <w:pPr>
        <w:rPr>
          <w:rFonts w:hint="eastAsia" w:eastAsia="幼圆"/>
          <w:sz w:val="21"/>
          <w:szCs w:val="21"/>
          <w:lang w:eastAsia="zh-CN"/>
        </w:rPr>
      </w:pPr>
      <w:r>
        <w:rPr>
          <w:rFonts w:hint="eastAsia" w:eastAsia="幼圆"/>
          <w:sz w:val="21"/>
          <w:szCs w:val="21"/>
          <w:lang w:eastAsia="zh-CN"/>
        </w:rPr>
        <w:br w:type="page"/>
      </w:r>
    </w:p>
    <w:p w14:paraId="5BFA67D9">
      <w:pPr>
        <w:spacing w:line="360" w:lineRule="auto"/>
        <w:rPr>
          <w:rFonts w:hint="eastAsia" w:eastAsia="幼圆"/>
          <w:sz w:val="21"/>
          <w:szCs w:val="21"/>
          <w:lang w:eastAsia="zh-CN"/>
        </w:rPr>
      </w:pPr>
    </w:p>
    <w:p w14:paraId="257B4052">
      <w:pPr>
        <w:rPr>
          <w:lang w:eastAsia="zh-CN"/>
        </w:rPr>
      </w:pPr>
    </w:p>
    <w:p w14:paraId="02A58EB7">
      <w:pPr>
        <w:spacing w:line="480" w:lineRule="exact"/>
        <w:rPr>
          <w:rFonts w:ascii="宋体" w:hAnsi="宋体" w:eastAsia="宋体" w:cs="Times New Roman"/>
          <w:b/>
          <w:sz w:val="24"/>
          <w:lang w:eastAsia="zh-CN"/>
        </w:rPr>
      </w:pPr>
      <w:r>
        <w:rPr>
          <w:rFonts w:hint="eastAsia" w:ascii="宋体" w:hAnsi="宋体" w:eastAsia="宋体" w:cs="Times New Roman"/>
          <w:b/>
          <w:sz w:val="24"/>
          <w:lang w:eastAsia="zh-CN"/>
        </w:rPr>
        <w:t>附件1：</w:t>
      </w:r>
    </w:p>
    <w:p w14:paraId="2460C6F8">
      <w:pPr>
        <w:tabs>
          <w:tab w:val="left" w:pos="1980"/>
        </w:tabs>
        <w:spacing w:before="156" w:beforeLines="50" w:after="156" w:afterLines="50" w:line="440" w:lineRule="exact"/>
        <w:jc w:val="center"/>
        <w:rPr>
          <w:rFonts w:ascii="宋体" w:hAnsi="宋体" w:eastAsia="宋体" w:cs="Times New Roman"/>
          <w:b/>
          <w:color w:val="000000"/>
          <w:sz w:val="28"/>
          <w:szCs w:val="28"/>
          <w:lang w:eastAsia="zh-CN"/>
        </w:rPr>
      </w:pPr>
      <w:r>
        <w:rPr>
          <w:rFonts w:hint="eastAsia" w:ascii="宋体" w:hAnsi="宋体" w:eastAsia="宋体" w:cs="Times New Roman"/>
          <w:b/>
          <w:color w:val="000000"/>
          <w:sz w:val="28"/>
          <w:szCs w:val="28"/>
          <w:lang w:eastAsia="zh-CN"/>
        </w:rPr>
        <w:t>投标函（格式）</w:t>
      </w:r>
    </w:p>
    <w:p w14:paraId="2FBDCC53">
      <w:pPr>
        <w:tabs>
          <w:tab w:val="left" w:pos="5580"/>
        </w:tabs>
        <w:spacing w:before="156" w:beforeLines="50" w:after="156" w:afterLines="50" w:line="500" w:lineRule="exact"/>
        <w:rPr>
          <w:rFonts w:ascii="宋体" w:hAnsi="宋体" w:eastAsia="宋体" w:cs="Times New Roman"/>
          <w:color w:val="000000"/>
          <w:sz w:val="24"/>
          <w:u w:val="single"/>
          <w:lang w:eastAsia="zh-CN"/>
        </w:rPr>
      </w:pPr>
      <w:r>
        <w:rPr>
          <w:rFonts w:hint="eastAsia" w:ascii="Calibri" w:hAnsi="Calibri" w:eastAsia="宋体" w:cs="Times New Roman"/>
          <w:sz w:val="24"/>
          <w:lang w:eastAsia="zh-CN"/>
        </w:rPr>
        <w:t>致：</w:t>
      </w:r>
      <w:r>
        <w:rPr>
          <w:rFonts w:hint="eastAsia" w:ascii="Calibri" w:hAnsi="Calibri" w:eastAsia="宋体" w:cs="Times New Roman"/>
          <w:sz w:val="24"/>
          <w:u w:val="single"/>
          <w:lang w:eastAsia="zh-CN"/>
        </w:rPr>
        <w:t xml:space="preserve"> </w:t>
      </w:r>
      <w:r>
        <w:rPr>
          <w:rFonts w:hint="eastAsia" w:ascii="Calibri" w:hAnsi="Calibri" w:eastAsia="宋体" w:cs="Times New Roman"/>
          <w:i/>
          <w:sz w:val="24"/>
          <w:u w:val="single"/>
          <w:lang w:eastAsia="zh-CN"/>
        </w:rPr>
        <w:t>（招标组织机构）</w:t>
      </w:r>
      <w:r>
        <w:rPr>
          <w:rFonts w:hint="eastAsia" w:ascii="Calibri" w:hAnsi="Calibri" w:eastAsia="宋体" w:cs="Times New Roman"/>
          <w:sz w:val="24"/>
          <w:u w:val="single"/>
          <w:lang w:eastAsia="zh-CN"/>
        </w:rPr>
        <w:t xml:space="preserve"> </w:t>
      </w:r>
    </w:p>
    <w:p w14:paraId="1F54476C">
      <w:pPr>
        <w:tabs>
          <w:tab w:val="left" w:pos="5580"/>
        </w:tabs>
        <w:spacing w:line="500" w:lineRule="exact"/>
        <w:ind w:firstLine="480" w:firstLineChars="200"/>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根据贵方为</w:t>
      </w:r>
      <w:r>
        <w:rPr>
          <w:rFonts w:ascii="宋体" w:hAnsi="宋体" w:eastAsia="宋体" w:cs="Times New Roman"/>
          <w:color w:val="000000"/>
          <w:sz w:val="24"/>
          <w:szCs w:val="20"/>
          <w:u w:val="single"/>
          <w:lang w:eastAsia="zh-CN"/>
        </w:rPr>
        <w:t xml:space="preserve">  (</w:t>
      </w:r>
      <w:r>
        <w:rPr>
          <w:rFonts w:ascii="宋体" w:hAnsi="宋体" w:eastAsia="宋体" w:cs="Times New Roman"/>
          <w:i/>
          <w:color w:val="000000"/>
          <w:sz w:val="24"/>
          <w:szCs w:val="20"/>
          <w:u w:val="single"/>
          <w:lang w:eastAsia="zh-CN"/>
        </w:rPr>
        <w:t>项目名称</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项目的投标邀请，签字代表</w:t>
      </w:r>
      <w:r>
        <w:rPr>
          <w:rFonts w:ascii="宋体" w:hAnsi="宋体" w:eastAsia="宋体" w:cs="Times New Roman"/>
          <w:color w:val="000000"/>
          <w:sz w:val="24"/>
          <w:szCs w:val="20"/>
          <w:u w:val="single"/>
          <w:lang w:eastAsia="zh-CN"/>
        </w:rPr>
        <w:t xml:space="preserve"> (</w:t>
      </w:r>
      <w:r>
        <w:rPr>
          <w:rFonts w:ascii="宋体" w:hAnsi="宋体" w:eastAsia="宋体" w:cs="Times New Roman"/>
          <w:i/>
          <w:color w:val="000000"/>
          <w:sz w:val="24"/>
          <w:szCs w:val="20"/>
          <w:u w:val="single"/>
          <w:lang w:eastAsia="zh-CN"/>
        </w:rPr>
        <w:t>姓名、职务</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经正式授权并代表投标人</w:t>
      </w:r>
      <w:r>
        <w:rPr>
          <w:rFonts w:ascii="宋体" w:hAnsi="宋体" w:eastAsia="宋体" w:cs="Times New Roman"/>
          <w:color w:val="000000"/>
          <w:sz w:val="24"/>
          <w:szCs w:val="20"/>
          <w:u w:val="single"/>
          <w:lang w:eastAsia="zh-CN"/>
        </w:rPr>
        <w:t xml:space="preserve"> （</w:t>
      </w:r>
      <w:r>
        <w:rPr>
          <w:rFonts w:ascii="宋体" w:hAnsi="宋体" w:eastAsia="宋体" w:cs="Times New Roman"/>
          <w:i/>
          <w:color w:val="000000"/>
          <w:sz w:val="24"/>
          <w:szCs w:val="20"/>
          <w:u w:val="single"/>
          <w:lang w:eastAsia="zh-CN"/>
        </w:rPr>
        <w:t>投标人名称、地址</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提交下述投标文件正本</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份及副本</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份：</w:t>
      </w:r>
    </w:p>
    <w:p w14:paraId="7F44C7B5">
      <w:pPr>
        <w:numPr>
          <w:ilvl w:val="0"/>
          <w:numId w:val="3"/>
        </w:numPr>
        <w:spacing w:line="360" w:lineRule="auto"/>
        <w:rPr>
          <w:rFonts w:ascii="Calibri" w:hAnsi="Calibri" w:eastAsia="宋体" w:cs="Times New Roman"/>
          <w:sz w:val="24"/>
          <w:lang w:eastAsia="zh-CN"/>
        </w:rPr>
      </w:pPr>
      <w:r>
        <w:rPr>
          <w:rFonts w:ascii="Calibri" w:hAnsi="Calibri" w:eastAsia="宋体" w:cs="Times New Roman"/>
          <w:sz w:val="24"/>
          <w:lang w:eastAsia="zh-CN"/>
        </w:rPr>
        <w:t>投标函</w:t>
      </w:r>
    </w:p>
    <w:p w14:paraId="0CAE63EB">
      <w:pPr>
        <w:numPr>
          <w:ilvl w:val="0"/>
          <w:numId w:val="3"/>
        </w:numPr>
        <w:spacing w:line="360" w:lineRule="auto"/>
        <w:rPr>
          <w:rFonts w:ascii="Calibri" w:hAnsi="Calibri" w:eastAsia="宋体" w:cs="Times New Roman"/>
          <w:sz w:val="24"/>
          <w:lang w:eastAsia="zh-CN"/>
        </w:rPr>
      </w:pPr>
      <w:r>
        <w:rPr>
          <w:rFonts w:ascii="Calibri" w:hAnsi="Calibri" w:eastAsia="宋体" w:cs="Times New Roman"/>
          <w:sz w:val="24"/>
          <w:lang w:eastAsia="zh-CN"/>
        </w:rPr>
        <w:t>开标一览表</w:t>
      </w:r>
    </w:p>
    <w:p w14:paraId="193BD6E9">
      <w:pPr>
        <w:spacing w:line="360" w:lineRule="auto"/>
        <w:rPr>
          <w:rFonts w:ascii="Calibri" w:hAnsi="Calibri" w:eastAsia="宋体" w:cs="Times New Roman"/>
          <w:sz w:val="24"/>
          <w:lang w:eastAsia="zh-CN"/>
        </w:rPr>
      </w:pPr>
      <w:r>
        <w:rPr>
          <w:rFonts w:hint="eastAsia" w:ascii="Calibri" w:hAnsi="Calibri" w:eastAsia="宋体" w:cs="Times New Roman"/>
          <w:sz w:val="24"/>
          <w:lang w:eastAsia="zh-CN"/>
        </w:rPr>
        <w:t xml:space="preserve">  3 </w:t>
      </w:r>
      <w:r>
        <w:rPr>
          <w:rFonts w:ascii="Calibri" w:hAnsi="Calibri" w:eastAsia="宋体" w:cs="Times New Roman"/>
          <w:sz w:val="24"/>
          <w:lang w:eastAsia="zh-CN"/>
        </w:rPr>
        <w:t>. 投标人公司介绍材料</w:t>
      </w:r>
    </w:p>
    <w:p w14:paraId="27B06663">
      <w:pPr>
        <w:spacing w:line="360" w:lineRule="auto"/>
        <w:rPr>
          <w:rFonts w:ascii="Calibri" w:hAnsi="Calibri" w:eastAsia="宋体" w:cs="Times New Roman"/>
          <w:sz w:val="24"/>
          <w:lang w:eastAsia="zh-CN"/>
        </w:rPr>
      </w:pPr>
      <w:r>
        <w:rPr>
          <w:rFonts w:hint="eastAsia" w:ascii="Calibri" w:hAnsi="Calibri" w:eastAsia="宋体" w:cs="Times New Roman"/>
          <w:sz w:val="24"/>
          <w:lang w:eastAsia="zh-CN"/>
        </w:rPr>
        <w:t xml:space="preserve">  4</w:t>
      </w:r>
      <w:r>
        <w:rPr>
          <w:rFonts w:ascii="Calibri" w:hAnsi="Calibri" w:eastAsia="宋体" w:cs="Times New Roman"/>
          <w:sz w:val="24"/>
          <w:lang w:eastAsia="zh-CN"/>
        </w:rPr>
        <w:t>. 投标人资格证明文件</w:t>
      </w:r>
    </w:p>
    <w:p w14:paraId="3554B138">
      <w:pPr>
        <w:spacing w:line="360" w:lineRule="auto"/>
        <w:rPr>
          <w:rFonts w:ascii="Calibri" w:hAnsi="Calibri" w:eastAsia="宋体" w:cs="Times New Roman"/>
          <w:sz w:val="24"/>
          <w:lang w:eastAsia="zh-CN"/>
        </w:rPr>
      </w:pPr>
      <w:r>
        <w:rPr>
          <w:rFonts w:hint="eastAsia" w:ascii="Calibri" w:hAnsi="Calibri" w:eastAsia="宋体" w:cs="Times New Roman"/>
          <w:sz w:val="24"/>
          <w:lang w:eastAsia="zh-CN"/>
        </w:rPr>
        <w:t xml:space="preserve">  5. </w:t>
      </w:r>
      <w:r>
        <w:rPr>
          <w:rFonts w:ascii="Calibri" w:hAnsi="Calibri" w:eastAsia="宋体" w:cs="Times New Roman"/>
          <w:sz w:val="24"/>
          <w:lang w:eastAsia="zh-CN"/>
        </w:rPr>
        <w:t>近三年的主要业绩</w:t>
      </w:r>
    </w:p>
    <w:p w14:paraId="0D1F6F3D">
      <w:pPr>
        <w:spacing w:line="360" w:lineRule="auto"/>
        <w:rPr>
          <w:rFonts w:ascii="Calibri" w:hAnsi="Calibri" w:eastAsia="宋体" w:cs="Times New Roman"/>
          <w:sz w:val="24"/>
          <w:lang w:eastAsia="zh-CN"/>
        </w:rPr>
      </w:pPr>
      <w:r>
        <w:rPr>
          <w:rFonts w:hint="eastAsia" w:ascii="Calibri" w:hAnsi="Calibri" w:eastAsia="宋体" w:cs="Times New Roman"/>
          <w:sz w:val="24"/>
          <w:lang w:eastAsia="zh-CN"/>
        </w:rPr>
        <w:t xml:space="preserve">  6. 投标人项目</w:t>
      </w:r>
      <w:r>
        <w:rPr>
          <w:rFonts w:ascii="Calibri" w:hAnsi="Calibri" w:eastAsia="宋体" w:cs="Times New Roman"/>
          <w:sz w:val="24"/>
          <w:lang w:eastAsia="zh-CN"/>
        </w:rPr>
        <w:t>服务承诺</w:t>
      </w:r>
      <w:r>
        <w:rPr>
          <w:rFonts w:hint="eastAsia" w:ascii="Calibri" w:hAnsi="Calibri" w:eastAsia="宋体" w:cs="Times New Roman"/>
          <w:sz w:val="24"/>
          <w:lang w:eastAsia="zh-CN"/>
        </w:rPr>
        <w:t>及方案</w:t>
      </w:r>
    </w:p>
    <w:p w14:paraId="09FB2BFD">
      <w:pPr>
        <w:spacing w:line="360" w:lineRule="auto"/>
        <w:rPr>
          <w:rFonts w:ascii="Calibri" w:hAnsi="Calibri" w:eastAsia="宋体" w:cs="Times New Roman"/>
          <w:sz w:val="24"/>
          <w:lang w:eastAsia="zh-CN"/>
        </w:rPr>
      </w:pPr>
      <w:r>
        <w:rPr>
          <w:rFonts w:hint="eastAsia" w:ascii="Calibri" w:hAnsi="Calibri" w:eastAsia="宋体" w:cs="Times New Roman"/>
          <w:sz w:val="24"/>
          <w:lang w:eastAsia="zh-CN"/>
        </w:rPr>
        <w:t xml:space="preserve">  7. 道路运输安全保证计划</w:t>
      </w:r>
    </w:p>
    <w:p w14:paraId="03D33E90">
      <w:pPr>
        <w:spacing w:line="360" w:lineRule="auto"/>
        <w:rPr>
          <w:rFonts w:ascii="Calibri" w:hAnsi="Calibri" w:eastAsia="宋体" w:cs="Times New Roman"/>
          <w:sz w:val="24"/>
          <w:lang w:eastAsia="zh-CN"/>
        </w:rPr>
      </w:pPr>
      <w:r>
        <w:rPr>
          <w:rFonts w:hint="eastAsia" w:ascii="Calibri" w:hAnsi="Calibri" w:eastAsia="宋体" w:cs="Times New Roman"/>
          <w:sz w:val="24"/>
          <w:lang w:eastAsia="zh-CN"/>
        </w:rPr>
        <w:t xml:space="preserve">  8.</w:t>
      </w:r>
      <w:r>
        <w:rPr>
          <w:rFonts w:ascii="Calibri" w:hAnsi="Calibri" w:eastAsia="宋体" w:cs="Times New Roman"/>
          <w:sz w:val="24"/>
          <w:lang w:eastAsia="zh-CN"/>
        </w:rPr>
        <w:t>投标保证金承诺书</w:t>
      </w:r>
    </w:p>
    <w:p w14:paraId="5A13CFE3">
      <w:pPr>
        <w:spacing w:line="360" w:lineRule="auto"/>
        <w:rPr>
          <w:rFonts w:ascii="Calibri" w:hAnsi="Calibri" w:eastAsia="宋体" w:cs="Times New Roman"/>
          <w:sz w:val="24"/>
          <w:lang w:eastAsia="zh-CN"/>
        </w:rPr>
      </w:pPr>
      <w:r>
        <w:rPr>
          <w:rFonts w:hint="eastAsia" w:ascii="Calibri" w:hAnsi="Calibri" w:eastAsia="宋体" w:cs="Times New Roman"/>
          <w:sz w:val="24"/>
          <w:lang w:eastAsia="zh-CN"/>
        </w:rPr>
        <w:t xml:space="preserve">  9.</w:t>
      </w:r>
      <w:r>
        <w:rPr>
          <w:rFonts w:ascii="Calibri" w:hAnsi="Calibri" w:eastAsia="宋体" w:cs="Times New Roman"/>
          <w:sz w:val="24"/>
          <w:lang w:eastAsia="zh-CN"/>
        </w:rPr>
        <w:t>遵守国家有关法律、法规和规章，按报价公告中投标须知要求提供的有关文件</w:t>
      </w:r>
    </w:p>
    <w:p w14:paraId="451B0C6F">
      <w:pPr>
        <w:tabs>
          <w:tab w:val="left" w:pos="5580"/>
        </w:tabs>
        <w:spacing w:line="500" w:lineRule="exact"/>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据此，签字代表宣布同意如下：</w:t>
      </w:r>
    </w:p>
    <w:p w14:paraId="39B8D76A">
      <w:pPr>
        <w:tabs>
          <w:tab w:val="left" w:pos="5580"/>
        </w:tabs>
        <w:spacing w:line="500" w:lineRule="exact"/>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1、按投标一览表中的报价完成报价公告中</w:t>
      </w:r>
      <w:r>
        <w:rPr>
          <w:rFonts w:ascii="宋体" w:hAnsi="宋体" w:eastAsia="宋体" w:cs="Times New Roman"/>
          <w:sz w:val="24"/>
          <w:szCs w:val="20"/>
          <w:lang w:eastAsia="zh-CN"/>
        </w:rPr>
        <w:t>要求的货运项目，一旦中标，</w:t>
      </w:r>
      <w:r>
        <w:rPr>
          <w:rFonts w:ascii="宋体" w:hAnsi="宋体" w:eastAsia="宋体" w:cs="Times New Roman"/>
          <w:color w:val="000000"/>
          <w:sz w:val="24"/>
          <w:szCs w:val="20"/>
          <w:lang w:eastAsia="zh-CN"/>
        </w:rPr>
        <w:t>按时、保质保量完成报价公告及合同约定。</w:t>
      </w:r>
    </w:p>
    <w:p w14:paraId="032CD63A">
      <w:pPr>
        <w:tabs>
          <w:tab w:val="left" w:pos="5580"/>
        </w:tabs>
        <w:spacing w:line="500" w:lineRule="exact"/>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2、投标人将按报价公告的规定履行合同责任和义务，并承诺保证履行报价公告中各项规定。</w:t>
      </w:r>
    </w:p>
    <w:p w14:paraId="6A2324F1">
      <w:pPr>
        <w:tabs>
          <w:tab w:val="left" w:pos="5580"/>
        </w:tabs>
        <w:spacing w:line="500" w:lineRule="exact"/>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3、投标人已详细审查全部报价公告。我们完全理解并同意放弃对这方面有不明及误解的权力。</w:t>
      </w:r>
    </w:p>
    <w:p w14:paraId="614D2265">
      <w:pPr>
        <w:tabs>
          <w:tab w:val="left" w:pos="5580"/>
        </w:tabs>
        <w:spacing w:line="500" w:lineRule="exact"/>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4、在规定的开标时间后，投标人保证遵守报价公告中有关保证金的规定。</w:t>
      </w:r>
    </w:p>
    <w:p w14:paraId="672D5C4C">
      <w:pPr>
        <w:tabs>
          <w:tab w:val="left" w:pos="5580"/>
        </w:tabs>
        <w:spacing w:line="500" w:lineRule="exact"/>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5、我方在此郑重承诺：我方保证没有处于被责令停业，投标资格被取消，财产被接管、冻结，破产状态；保证在最近三年内没有骗取中标和严重违约及重大质量、安全问题。</w:t>
      </w:r>
    </w:p>
    <w:p w14:paraId="523AC71F">
      <w:pPr>
        <w:tabs>
          <w:tab w:val="left" w:pos="5580"/>
        </w:tabs>
        <w:spacing w:line="500" w:lineRule="exact"/>
        <w:rPr>
          <w:rFonts w:ascii="宋体" w:hAnsi="宋体" w:eastAsia="宋体" w:cs="Times New Roman"/>
          <w:sz w:val="24"/>
          <w:szCs w:val="20"/>
          <w:lang w:eastAsia="zh-CN"/>
        </w:rPr>
      </w:pPr>
      <w:r>
        <w:rPr>
          <w:rFonts w:ascii="宋体" w:hAnsi="宋体" w:eastAsia="宋体" w:cs="Times New Roman"/>
          <w:sz w:val="24"/>
          <w:szCs w:val="20"/>
          <w:lang w:eastAsia="zh-CN"/>
        </w:rPr>
        <w:t>6、</w:t>
      </w:r>
      <w:r>
        <w:rPr>
          <w:rFonts w:ascii="宋体" w:hAnsi="宋体" w:eastAsia="宋体" w:cs="宋体"/>
          <w:sz w:val="24"/>
          <w:szCs w:val="20"/>
          <w:lang w:eastAsia="zh-CN"/>
        </w:rPr>
        <w:t>我方保证不与其他单位围标、串标，不出让投标资格，不向招标人或评标委员会成员行贿。</w:t>
      </w:r>
    </w:p>
    <w:p w14:paraId="33F5BF3D">
      <w:pPr>
        <w:tabs>
          <w:tab w:val="left" w:pos="5580"/>
        </w:tabs>
        <w:spacing w:line="500" w:lineRule="exact"/>
        <w:rPr>
          <w:rFonts w:ascii="宋体" w:hAnsi="宋体" w:eastAsia="宋体" w:cs="Times New Roman"/>
          <w:color w:val="000000"/>
          <w:sz w:val="24"/>
          <w:szCs w:val="20"/>
          <w:lang w:eastAsia="zh-CN"/>
        </w:rPr>
      </w:pPr>
      <w:r>
        <w:rPr>
          <w:rFonts w:ascii="宋体" w:hAnsi="宋体" w:eastAsia="宋体" w:cs="Times New Roman"/>
          <w:sz w:val="24"/>
          <w:szCs w:val="20"/>
          <w:lang w:eastAsia="zh-CN"/>
        </w:rPr>
        <w:t>7、我方同意提供按照贵方可能要求的与其投标有关的一切信息或资料，完全理解</w:t>
      </w:r>
      <w:r>
        <w:rPr>
          <w:rFonts w:ascii="宋体" w:hAnsi="宋体" w:eastAsia="宋体" w:cs="Times New Roman"/>
          <w:color w:val="000000"/>
          <w:sz w:val="24"/>
          <w:szCs w:val="20"/>
          <w:lang w:eastAsia="zh-CN"/>
        </w:rPr>
        <w:t>贵方不一定接受最低价的投标或收到的任何投标。</w:t>
      </w:r>
    </w:p>
    <w:p w14:paraId="75B64BDE">
      <w:pPr>
        <w:tabs>
          <w:tab w:val="left" w:pos="5580"/>
        </w:tabs>
        <w:spacing w:line="500" w:lineRule="exact"/>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8、与本投标有关的一切正式往来信函请寄：</w:t>
      </w:r>
    </w:p>
    <w:p w14:paraId="6D897324">
      <w:pPr>
        <w:tabs>
          <w:tab w:val="left" w:pos="5580"/>
        </w:tabs>
        <w:spacing w:line="500" w:lineRule="exact"/>
        <w:rPr>
          <w:rFonts w:ascii="宋体" w:hAnsi="宋体" w:eastAsia="宋体" w:cs="Times New Roman"/>
          <w:color w:val="000000"/>
          <w:sz w:val="24"/>
          <w:szCs w:val="20"/>
          <w:lang w:eastAsia="zh-CN"/>
        </w:rPr>
      </w:pPr>
    </w:p>
    <w:p w14:paraId="4D1310B5">
      <w:pPr>
        <w:tabs>
          <w:tab w:val="left" w:pos="5580"/>
        </w:tabs>
        <w:spacing w:line="440" w:lineRule="exact"/>
        <w:rPr>
          <w:rFonts w:ascii="宋体" w:hAnsi="宋体" w:eastAsia="宋体" w:cs="Times New Roman"/>
          <w:color w:val="000000"/>
          <w:sz w:val="24"/>
          <w:szCs w:val="20"/>
          <w:lang w:eastAsia="zh-CN"/>
        </w:rPr>
      </w:pPr>
    </w:p>
    <w:p w14:paraId="6F74C77E">
      <w:pPr>
        <w:tabs>
          <w:tab w:val="left" w:pos="5580"/>
        </w:tabs>
        <w:spacing w:line="440" w:lineRule="exact"/>
        <w:rPr>
          <w:rFonts w:ascii="宋体" w:hAnsi="宋体" w:eastAsia="宋体" w:cs="Times New Roman"/>
          <w:color w:val="000000"/>
          <w:sz w:val="24"/>
          <w:szCs w:val="20"/>
          <w:lang w:eastAsia="zh-CN"/>
        </w:rPr>
      </w:pPr>
    </w:p>
    <w:p w14:paraId="6E162182">
      <w:pPr>
        <w:tabs>
          <w:tab w:val="left" w:pos="5580"/>
        </w:tabs>
        <w:spacing w:line="440" w:lineRule="exact"/>
        <w:rPr>
          <w:rFonts w:ascii="宋体" w:hAnsi="宋体" w:eastAsia="宋体" w:cs="Times New Roman"/>
          <w:color w:val="000000"/>
          <w:sz w:val="24"/>
          <w:szCs w:val="20"/>
          <w:lang w:eastAsia="zh-CN"/>
        </w:rPr>
      </w:pPr>
    </w:p>
    <w:p w14:paraId="6210786D">
      <w:pPr>
        <w:tabs>
          <w:tab w:val="left" w:pos="5580"/>
        </w:tabs>
        <w:spacing w:line="440" w:lineRule="exact"/>
        <w:rPr>
          <w:rFonts w:ascii="宋体" w:hAnsi="宋体" w:eastAsia="宋体" w:cs="Times New Roman"/>
          <w:color w:val="000000"/>
          <w:sz w:val="24"/>
          <w:szCs w:val="20"/>
          <w:lang w:eastAsia="zh-CN"/>
        </w:rPr>
      </w:pPr>
    </w:p>
    <w:p w14:paraId="2CE8E5B6">
      <w:pPr>
        <w:tabs>
          <w:tab w:val="left" w:pos="5580"/>
        </w:tabs>
        <w:spacing w:line="440" w:lineRule="exact"/>
        <w:rPr>
          <w:rFonts w:ascii="宋体" w:hAnsi="宋体" w:eastAsia="宋体" w:cs="Times New Roman"/>
          <w:color w:val="000000"/>
          <w:sz w:val="24"/>
          <w:szCs w:val="20"/>
          <w:lang w:eastAsia="zh-CN"/>
        </w:rPr>
      </w:pPr>
    </w:p>
    <w:p w14:paraId="7DC1311C">
      <w:pPr>
        <w:tabs>
          <w:tab w:val="left" w:pos="5580"/>
        </w:tabs>
        <w:spacing w:line="440" w:lineRule="exact"/>
        <w:rPr>
          <w:rFonts w:ascii="宋体" w:hAnsi="宋体" w:eastAsia="宋体" w:cs="Times New Roman"/>
          <w:color w:val="000000"/>
          <w:sz w:val="24"/>
          <w:szCs w:val="20"/>
          <w:lang w:eastAsia="zh-CN"/>
        </w:rPr>
      </w:pPr>
    </w:p>
    <w:p w14:paraId="7785EFA3">
      <w:pPr>
        <w:tabs>
          <w:tab w:val="left" w:pos="5580"/>
        </w:tabs>
        <w:spacing w:line="440" w:lineRule="exact"/>
        <w:rPr>
          <w:rFonts w:ascii="宋体" w:hAnsi="宋体" w:eastAsia="宋体" w:cs="Times New Roman"/>
          <w:color w:val="000000"/>
          <w:sz w:val="24"/>
          <w:szCs w:val="20"/>
          <w:lang w:eastAsia="zh-CN"/>
        </w:rPr>
      </w:pPr>
    </w:p>
    <w:p w14:paraId="684732C7">
      <w:pPr>
        <w:tabs>
          <w:tab w:val="left" w:pos="5580"/>
        </w:tabs>
        <w:spacing w:line="440" w:lineRule="exact"/>
        <w:rPr>
          <w:rFonts w:ascii="宋体" w:hAnsi="宋体" w:eastAsia="宋体" w:cs="Times New Roman"/>
          <w:color w:val="000000"/>
          <w:sz w:val="24"/>
          <w:szCs w:val="20"/>
          <w:lang w:eastAsia="zh-CN"/>
        </w:rPr>
      </w:pPr>
    </w:p>
    <w:p w14:paraId="0E73F229">
      <w:pPr>
        <w:tabs>
          <w:tab w:val="left" w:pos="5580"/>
        </w:tabs>
        <w:spacing w:line="440" w:lineRule="exact"/>
        <w:ind w:left="420"/>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 xml:space="preserve">                         法定代表人或授权代表（签字或盖章）：</w:t>
      </w:r>
    </w:p>
    <w:p w14:paraId="111DB7A9">
      <w:pPr>
        <w:tabs>
          <w:tab w:val="left" w:pos="5580"/>
        </w:tabs>
        <w:spacing w:line="440" w:lineRule="exact"/>
        <w:ind w:left="420"/>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 xml:space="preserve">                                      投标人公章：</w:t>
      </w:r>
    </w:p>
    <w:p w14:paraId="3C1B7AAD">
      <w:pPr>
        <w:tabs>
          <w:tab w:val="left" w:pos="5580"/>
        </w:tabs>
        <w:spacing w:line="440" w:lineRule="exact"/>
        <w:ind w:left="420"/>
        <w:rPr>
          <w:rFonts w:ascii="宋体" w:hAnsi="宋体" w:eastAsia="宋体" w:cs="Times New Roman"/>
          <w:color w:val="000000"/>
          <w:sz w:val="24"/>
          <w:szCs w:val="20"/>
          <w:u w:val="single"/>
          <w:lang w:eastAsia="zh-CN"/>
        </w:rPr>
      </w:pPr>
      <w:r>
        <w:rPr>
          <w:rFonts w:ascii="宋体" w:hAnsi="宋体" w:eastAsia="宋体" w:cs="Times New Roman"/>
          <w:color w:val="000000"/>
          <w:sz w:val="24"/>
          <w:szCs w:val="20"/>
          <w:lang w:eastAsia="zh-CN"/>
        </w:rPr>
        <w:t xml:space="preserve">                                      日      期：</w:t>
      </w:r>
    </w:p>
    <w:p w14:paraId="053E261A">
      <w:pPr>
        <w:spacing w:line="480" w:lineRule="exact"/>
        <w:rPr>
          <w:rFonts w:ascii="宋体" w:hAnsi="宋体" w:eastAsia="宋体" w:cs="Times New Roman"/>
          <w:sz w:val="24"/>
          <w:lang w:eastAsia="zh-CN"/>
        </w:rPr>
      </w:pPr>
    </w:p>
    <w:p w14:paraId="3C487276">
      <w:pPr>
        <w:spacing w:line="480" w:lineRule="exact"/>
        <w:rPr>
          <w:rFonts w:ascii="宋体" w:hAnsi="宋体" w:eastAsia="宋体" w:cs="Times New Roman"/>
          <w:sz w:val="24"/>
          <w:lang w:eastAsia="zh-CN"/>
        </w:rPr>
      </w:pPr>
    </w:p>
    <w:p w14:paraId="425BE97D">
      <w:pPr>
        <w:spacing w:line="480" w:lineRule="exact"/>
        <w:rPr>
          <w:rFonts w:ascii="宋体" w:hAnsi="宋体" w:eastAsia="宋体" w:cs="Times New Roman"/>
          <w:sz w:val="24"/>
          <w:lang w:eastAsia="zh-CN"/>
        </w:rPr>
      </w:pPr>
    </w:p>
    <w:p w14:paraId="5B194B55">
      <w:pPr>
        <w:spacing w:line="480" w:lineRule="exact"/>
        <w:rPr>
          <w:rFonts w:ascii="宋体" w:hAnsi="宋体" w:eastAsia="宋体" w:cs="Times New Roman"/>
          <w:sz w:val="24"/>
          <w:lang w:eastAsia="zh-CN"/>
        </w:rPr>
      </w:pPr>
    </w:p>
    <w:p w14:paraId="746BDD6F">
      <w:pPr>
        <w:spacing w:line="480" w:lineRule="exact"/>
        <w:rPr>
          <w:rFonts w:ascii="宋体" w:hAnsi="宋体" w:eastAsia="宋体" w:cs="Times New Roman"/>
          <w:sz w:val="24"/>
          <w:lang w:eastAsia="zh-CN"/>
        </w:rPr>
      </w:pPr>
    </w:p>
    <w:p w14:paraId="691AD831">
      <w:pPr>
        <w:spacing w:line="480" w:lineRule="exact"/>
        <w:rPr>
          <w:rFonts w:ascii="宋体" w:hAnsi="宋体" w:eastAsia="宋体" w:cs="Times New Roman"/>
          <w:sz w:val="24"/>
          <w:lang w:eastAsia="zh-CN"/>
        </w:rPr>
      </w:pPr>
    </w:p>
    <w:p w14:paraId="45E4CD28">
      <w:pPr>
        <w:spacing w:line="480" w:lineRule="exact"/>
        <w:rPr>
          <w:rFonts w:ascii="宋体" w:hAnsi="宋体" w:eastAsia="宋体" w:cs="Times New Roman"/>
          <w:sz w:val="24"/>
          <w:lang w:eastAsia="zh-CN"/>
        </w:rPr>
      </w:pPr>
    </w:p>
    <w:p w14:paraId="4B71F590">
      <w:pPr>
        <w:spacing w:line="480" w:lineRule="exact"/>
        <w:rPr>
          <w:rFonts w:ascii="宋体" w:hAnsi="宋体" w:eastAsia="宋体" w:cs="Times New Roman"/>
          <w:sz w:val="24"/>
          <w:lang w:eastAsia="zh-CN"/>
        </w:rPr>
      </w:pPr>
    </w:p>
    <w:p w14:paraId="3AA7EF56">
      <w:pPr>
        <w:spacing w:line="480" w:lineRule="exact"/>
        <w:rPr>
          <w:rFonts w:ascii="宋体" w:hAnsi="宋体" w:eastAsia="宋体" w:cs="Times New Roman"/>
          <w:sz w:val="24"/>
          <w:lang w:eastAsia="zh-CN"/>
        </w:rPr>
      </w:pPr>
    </w:p>
    <w:p w14:paraId="1C0AF23D">
      <w:pPr>
        <w:spacing w:line="480" w:lineRule="exact"/>
        <w:rPr>
          <w:rFonts w:ascii="宋体" w:hAnsi="宋体" w:eastAsia="宋体" w:cs="Times New Roman"/>
          <w:sz w:val="24"/>
          <w:lang w:eastAsia="zh-CN"/>
        </w:rPr>
      </w:pPr>
    </w:p>
    <w:p w14:paraId="5B0070B1">
      <w:pPr>
        <w:spacing w:line="480" w:lineRule="exact"/>
        <w:rPr>
          <w:rFonts w:ascii="宋体" w:hAnsi="宋体" w:eastAsia="宋体" w:cs="Times New Roman"/>
          <w:sz w:val="24"/>
          <w:lang w:eastAsia="zh-CN"/>
        </w:rPr>
      </w:pPr>
    </w:p>
    <w:p w14:paraId="6BBA9D52">
      <w:pPr>
        <w:spacing w:line="480" w:lineRule="exact"/>
        <w:rPr>
          <w:rFonts w:ascii="宋体" w:hAnsi="宋体" w:eastAsia="宋体" w:cs="Times New Roman"/>
          <w:sz w:val="24"/>
          <w:lang w:eastAsia="zh-CN"/>
        </w:rPr>
      </w:pPr>
    </w:p>
    <w:p w14:paraId="4B69E7AF">
      <w:pPr>
        <w:spacing w:line="480" w:lineRule="exact"/>
        <w:rPr>
          <w:rFonts w:hint="eastAsia" w:ascii="宋体" w:hAnsi="宋体" w:eastAsia="宋体" w:cs="Times New Roman"/>
          <w:sz w:val="24"/>
          <w:lang w:eastAsia="zh-CN"/>
        </w:rPr>
      </w:pPr>
    </w:p>
    <w:p w14:paraId="71323C6F">
      <w:pPr>
        <w:tabs>
          <w:tab w:val="left" w:pos="1980"/>
        </w:tabs>
        <w:spacing w:line="440" w:lineRule="exact"/>
        <w:rPr>
          <w:rFonts w:ascii="Calibri" w:hAnsi="Calibri" w:eastAsia="宋体" w:cs="Times New Roman"/>
          <w:b/>
          <w:color w:val="FF0000"/>
          <w:sz w:val="144"/>
          <w:lang w:eastAsia="zh-CN"/>
        </w:rPr>
      </w:pPr>
      <w:r>
        <w:rPr>
          <w:rFonts w:hint="eastAsia" w:ascii="宋体" w:hAnsi="Calibri" w:eastAsia="宋体" w:cs="Times New Roman"/>
          <w:b/>
          <w:sz w:val="24"/>
          <w:szCs w:val="20"/>
          <w:lang w:eastAsia="zh-CN"/>
        </w:rPr>
        <w:t>附件2</w:t>
      </w:r>
      <w:r>
        <w:rPr>
          <w:rFonts w:hint="eastAsia" w:ascii="Calibri" w:hAnsi="Calibri" w:eastAsia="宋体" w:cs="Times New Roman"/>
          <w:b/>
          <w:sz w:val="24"/>
          <w:lang w:eastAsia="zh-CN"/>
        </w:rPr>
        <w:t xml:space="preserve">：（详见附表）      </w:t>
      </w:r>
      <w:r>
        <w:rPr>
          <w:rFonts w:hint="eastAsia" w:ascii="Calibri" w:hAnsi="Calibri" w:eastAsia="宋体" w:cs="Times New Roman"/>
          <w:b/>
          <w:color w:val="FF0000"/>
          <w:sz w:val="144"/>
          <w:lang w:eastAsia="zh-CN"/>
        </w:rPr>
        <w:t xml:space="preserve">                                 </w:t>
      </w:r>
    </w:p>
    <w:p w14:paraId="2F457306">
      <w:pPr>
        <w:spacing w:line="360" w:lineRule="auto"/>
        <w:rPr>
          <w:rFonts w:ascii="Calibri" w:hAnsi="Calibri" w:eastAsia="宋体" w:cs="Times New Roman"/>
          <w:b/>
          <w:color w:val="FF0000"/>
          <w:sz w:val="44"/>
          <w:lang w:eastAsia="zh-CN"/>
        </w:rPr>
      </w:pPr>
      <w:r>
        <w:rPr>
          <w:lang w:eastAsia="zh-CN"/>
        </w:rPr>
        <w:drawing>
          <wp:inline distT="0" distB="0" distL="0" distR="0">
            <wp:extent cx="5274310" cy="4740910"/>
            <wp:effectExtent l="0" t="0" r="2540" b="0"/>
            <wp:docPr id="14025084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508463"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274310" cy="4740910"/>
                    </a:xfrm>
                    <a:prstGeom prst="rect">
                      <a:avLst/>
                    </a:prstGeom>
                    <a:noFill/>
                    <a:ln>
                      <a:noFill/>
                    </a:ln>
                  </pic:spPr>
                </pic:pic>
              </a:graphicData>
            </a:graphic>
          </wp:inline>
        </w:drawing>
      </w:r>
    </w:p>
    <w:p w14:paraId="165A7B08">
      <w:pPr>
        <w:spacing w:line="480" w:lineRule="exact"/>
        <w:rPr>
          <w:rFonts w:ascii="Calibri" w:hAnsi="Calibri" w:eastAsia="宋体" w:cs="Times New Roman"/>
          <w:b/>
          <w:lang w:eastAsia="zh-CN"/>
        </w:rPr>
      </w:pPr>
      <w:r>
        <w:rPr>
          <w:rFonts w:hint="eastAsia" w:ascii="Calibri" w:hAnsi="Calibri" w:eastAsia="宋体" w:cs="Times New Roman"/>
          <w:b/>
          <w:lang w:eastAsia="zh-CN"/>
        </w:rPr>
        <w:t>报价后面附（整车企业运输合作经历，提供合同）。</w:t>
      </w:r>
    </w:p>
    <w:p w14:paraId="282EB12F">
      <w:pPr>
        <w:spacing w:line="480" w:lineRule="exact"/>
        <w:rPr>
          <w:rFonts w:ascii="宋体" w:hAnsi="宋体" w:eastAsia="宋体" w:cs="Times New Roman"/>
          <w:b/>
          <w:sz w:val="24"/>
          <w:lang w:eastAsia="zh-CN"/>
        </w:rPr>
      </w:pPr>
      <w:r>
        <w:rPr>
          <w:rFonts w:hint="eastAsia" w:ascii="宋体" w:hAnsi="宋体" w:eastAsia="宋体" w:cs="Times New Roman"/>
          <w:b/>
          <w:sz w:val="24"/>
          <w:lang w:eastAsia="zh-CN"/>
        </w:rPr>
        <w:t>附件3：</w:t>
      </w:r>
    </w:p>
    <w:p w14:paraId="2250124C">
      <w:pPr>
        <w:spacing w:line="480" w:lineRule="exact"/>
        <w:rPr>
          <w:rFonts w:ascii="宋体" w:hAnsi="宋体" w:eastAsia="宋体" w:cs="Times New Roman"/>
          <w:color w:val="000000"/>
          <w:sz w:val="24"/>
          <w:lang w:eastAsia="zh-CN"/>
        </w:rPr>
      </w:pPr>
      <w:r>
        <w:rPr>
          <w:rFonts w:ascii="宋体" w:hAnsi="宋体" w:eastAsia="宋体" w:cs="Times New Roman"/>
          <w:color w:val="000000"/>
          <w:sz w:val="24"/>
          <w:lang w:eastAsia="zh-CN"/>
        </w:rPr>
        <w:t>投标人公司介绍材料</w:t>
      </w:r>
      <w:r>
        <w:rPr>
          <w:rFonts w:hint="eastAsia" w:ascii="宋体" w:hAnsi="宋体" w:eastAsia="宋体" w:cs="Times New Roman"/>
          <w:color w:val="000000"/>
          <w:sz w:val="24"/>
          <w:lang w:eastAsia="zh-CN"/>
        </w:rPr>
        <w:t>（格式自制）</w:t>
      </w:r>
    </w:p>
    <w:p w14:paraId="74DAA641">
      <w:pPr>
        <w:spacing w:line="480" w:lineRule="exact"/>
        <w:rPr>
          <w:rFonts w:ascii="宋体" w:hAnsi="宋体" w:eastAsia="宋体" w:cs="Times New Roman"/>
          <w:b/>
          <w:color w:val="000000"/>
          <w:sz w:val="24"/>
          <w:lang w:eastAsia="zh-CN"/>
        </w:rPr>
      </w:pPr>
      <w:r>
        <w:rPr>
          <w:rFonts w:hint="eastAsia" w:ascii="宋体" w:hAnsi="宋体" w:eastAsia="宋体" w:cs="Times New Roman"/>
          <w:b/>
          <w:color w:val="000000"/>
          <w:sz w:val="24"/>
          <w:lang w:eastAsia="zh-CN"/>
        </w:rPr>
        <w:t>附件4：</w:t>
      </w:r>
    </w:p>
    <w:p w14:paraId="0328F1BF">
      <w:pPr>
        <w:tabs>
          <w:tab w:val="left" w:pos="1980"/>
        </w:tabs>
        <w:spacing w:before="156" w:beforeLines="50" w:after="156" w:afterLines="50" w:line="440" w:lineRule="exact"/>
        <w:rPr>
          <w:rFonts w:ascii="宋体" w:hAnsi="宋体" w:eastAsia="宋体" w:cs="Times New Roman"/>
          <w:color w:val="000000"/>
          <w:sz w:val="24"/>
          <w:lang w:eastAsia="zh-CN"/>
        </w:rPr>
      </w:pPr>
      <w:r>
        <w:rPr>
          <w:rFonts w:hint="eastAsia" w:ascii="宋体" w:hAnsi="宋体" w:eastAsia="宋体" w:cs="Times New Roman"/>
          <w:b/>
          <w:color w:val="000000"/>
          <w:sz w:val="28"/>
          <w:szCs w:val="28"/>
          <w:lang w:eastAsia="zh-CN"/>
        </w:rPr>
        <w:t>资格证明文件</w:t>
      </w:r>
    </w:p>
    <w:p w14:paraId="54CECFAD">
      <w:pPr>
        <w:spacing w:line="480" w:lineRule="exact"/>
        <w:rPr>
          <w:rFonts w:ascii="宋体" w:hAnsi="宋体" w:eastAsia="宋体" w:cs="Times New Roman"/>
          <w:b/>
          <w:sz w:val="24"/>
          <w:lang w:eastAsia="zh-CN"/>
        </w:rPr>
      </w:pPr>
      <w:r>
        <w:rPr>
          <w:rFonts w:hint="eastAsia" w:ascii="宋体" w:hAnsi="宋体" w:eastAsia="宋体" w:cs="Times New Roman"/>
          <w:b/>
          <w:sz w:val="24"/>
          <w:lang w:eastAsia="zh-CN"/>
        </w:rPr>
        <w:t>附件4-1 营业执照副本的复印件</w:t>
      </w:r>
    </w:p>
    <w:p w14:paraId="1D020EE5">
      <w:pPr>
        <w:spacing w:line="480" w:lineRule="exact"/>
        <w:rPr>
          <w:rFonts w:ascii="宋体" w:hAnsi="宋体" w:eastAsia="宋体" w:cs="Times New Roman"/>
          <w:sz w:val="24"/>
          <w:lang w:eastAsia="zh-CN"/>
        </w:rPr>
      </w:pPr>
      <w:r>
        <w:rPr>
          <w:rFonts w:hint="eastAsia" w:ascii="宋体" w:hAnsi="宋体" w:eastAsia="宋体" w:cs="Times New Roman"/>
          <w:sz w:val="24"/>
          <w:lang w:eastAsia="zh-CN"/>
        </w:rPr>
        <w:t>（须加盖本单位公章）</w:t>
      </w:r>
    </w:p>
    <w:p w14:paraId="73023903">
      <w:pPr>
        <w:spacing w:line="480" w:lineRule="exact"/>
        <w:jc w:val="both"/>
        <w:rPr>
          <w:rFonts w:ascii="宋体" w:hAnsi="宋体" w:eastAsia="宋体" w:cs="Times New Roman"/>
          <w:b/>
          <w:sz w:val="24"/>
          <w:lang w:eastAsia="zh-CN"/>
        </w:rPr>
      </w:pPr>
      <w:r>
        <w:rPr>
          <w:rFonts w:hint="eastAsia" w:ascii="宋体" w:hAnsi="宋体" w:eastAsia="宋体" w:cs="Times New Roman"/>
          <w:b/>
          <w:sz w:val="24"/>
          <w:lang w:eastAsia="zh-CN"/>
        </w:rPr>
        <w:t>附件4-2</w:t>
      </w:r>
      <w:r>
        <w:rPr>
          <w:rFonts w:ascii="宋体" w:hAnsi="宋体" w:eastAsia="宋体" w:cs="Times New Roman"/>
          <w:b/>
          <w:sz w:val="24"/>
          <w:lang w:eastAsia="zh-CN"/>
        </w:rPr>
        <w:t>法定代表人身份证明</w:t>
      </w:r>
      <w:r>
        <w:rPr>
          <w:rFonts w:hint="eastAsia" w:ascii="宋体" w:hAnsi="宋体" w:eastAsia="宋体" w:cs="Times New Roman"/>
          <w:b/>
          <w:sz w:val="24"/>
          <w:lang w:eastAsia="zh-CN"/>
        </w:rPr>
        <w:t>书（原件）</w:t>
      </w:r>
    </w:p>
    <w:p w14:paraId="3E983F63">
      <w:pPr>
        <w:spacing w:line="480" w:lineRule="exact"/>
        <w:jc w:val="both"/>
        <w:rPr>
          <w:rFonts w:ascii="宋体" w:hAnsi="宋体" w:eastAsia="宋体" w:cs="Times New Roman"/>
          <w:b/>
          <w:sz w:val="24"/>
          <w:lang w:eastAsia="zh-CN"/>
        </w:rPr>
      </w:pPr>
    </w:p>
    <w:p w14:paraId="1AE515AB">
      <w:pPr>
        <w:spacing w:line="480" w:lineRule="exact"/>
        <w:jc w:val="both"/>
        <w:rPr>
          <w:rFonts w:ascii="宋体" w:hAnsi="宋体" w:eastAsia="宋体" w:cs="Times New Roman"/>
          <w:b/>
          <w:sz w:val="24"/>
          <w:lang w:eastAsia="zh-CN"/>
        </w:rPr>
      </w:pPr>
    </w:p>
    <w:p w14:paraId="31033710">
      <w:pPr>
        <w:spacing w:line="480" w:lineRule="exact"/>
        <w:jc w:val="both"/>
        <w:rPr>
          <w:rFonts w:ascii="宋体" w:hAnsi="宋体" w:eastAsia="宋体" w:cs="Times New Roman"/>
          <w:b/>
          <w:sz w:val="24"/>
          <w:lang w:eastAsia="zh-CN"/>
        </w:rPr>
      </w:pPr>
    </w:p>
    <w:p w14:paraId="37520F6B">
      <w:pPr>
        <w:spacing w:line="480" w:lineRule="exact"/>
        <w:jc w:val="both"/>
        <w:rPr>
          <w:rFonts w:ascii="宋体" w:hAnsi="宋体" w:eastAsia="宋体" w:cs="Times New Roman"/>
          <w:b/>
          <w:sz w:val="24"/>
          <w:lang w:eastAsia="zh-CN"/>
        </w:rPr>
      </w:pPr>
      <w:r>
        <w:rPr>
          <w:rFonts w:hint="eastAsia" w:ascii="宋体" w:hAnsi="宋体" w:eastAsia="宋体" w:cs="Times New Roman"/>
          <w:b/>
          <w:sz w:val="24"/>
          <w:lang w:eastAsia="zh-CN"/>
        </w:rPr>
        <w:t>附件4-3法定代表人授权委托书（格式）</w:t>
      </w:r>
    </w:p>
    <w:p w14:paraId="622641ED">
      <w:pPr>
        <w:spacing w:line="480" w:lineRule="exact"/>
        <w:jc w:val="both"/>
        <w:rPr>
          <w:rFonts w:ascii="宋体" w:hAnsi="宋体" w:eastAsia="宋体" w:cs="Times New Roman"/>
          <w:b/>
          <w:sz w:val="24"/>
          <w:lang w:eastAsia="zh-CN"/>
        </w:rPr>
      </w:pPr>
    </w:p>
    <w:p w14:paraId="70BC1AEE">
      <w:pPr>
        <w:spacing w:line="440" w:lineRule="exact"/>
        <w:jc w:val="both"/>
        <w:rPr>
          <w:rFonts w:ascii="Calibri" w:hAnsi="宋体" w:eastAsia="宋体" w:cs="Times New Roman"/>
          <w:color w:val="000000"/>
          <w:sz w:val="24"/>
          <w:lang w:eastAsia="zh-CN"/>
        </w:rPr>
      </w:pPr>
      <w:r>
        <w:rPr>
          <w:rFonts w:hint="eastAsia" w:ascii="宋体" w:hAnsi="宋体" w:eastAsia="宋体" w:cs="Times New Roman"/>
          <w:b/>
          <w:color w:val="000000"/>
          <w:sz w:val="24"/>
          <w:lang w:eastAsia="zh-CN"/>
        </w:rPr>
        <w:t xml:space="preserve">                    </w:t>
      </w:r>
      <w:r>
        <w:rPr>
          <w:rFonts w:hint="eastAsia" w:ascii="Cambria" w:hAnsi="Cambria" w:eastAsia="宋体" w:cs="Times New Roman"/>
          <w:b/>
          <w:bCs/>
          <w:sz w:val="28"/>
          <w:szCs w:val="32"/>
          <w:lang w:eastAsia="zh-CN"/>
        </w:rPr>
        <w:t>法定代表人授权书</w:t>
      </w:r>
      <w:r>
        <w:rPr>
          <w:rFonts w:ascii="Cambria" w:hAnsi="Cambria" w:eastAsia="宋体" w:cs="Times New Roman"/>
          <w:b/>
          <w:bCs/>
          <w:sz w:val="28"/>
          <w:szCs w:val="32"/>
          <w:lang w:eastAsia="zh-CN"/>
        </w:rPr>
        <w:t>(</w:t>
      </w:r>
      <w:r>
        <w:rPr>
          <w:rFonts w:hint="eastAsia" w:ascii="Cambria" w:hAnsi="Cambria" w:eastAsia="宋体" w:cs="Times New Roman"/>
          <w:b/>
          <w:bCs/>
          <w:sz w:val="28"/>
          <w:szCs w:val="32"/>
          <w:lang w:eastAsia="zh-CN"/>
        </w:rPr>
        <w:t>格式</w:t>
      </w:r>
      <w:r>
        <w:rPr>
          <w:rFonts w:ascii="Cambria" w:hAnsi="Cambria" w:eastAsia="宋体" w:cs="Times New Roman"/>
          <w:b/>
          <w:bCs/>
          <w:sz w:val="28"/>
          <w:szCs w:val="32"/>
          <w:lang w:eastAsia="zh-CN"/>
        </w:rPr>
        <w:t>)</w:t>
      </w:r>
    </w:p>
    <w:p w14:paraId="7B6203A2">
      <w:pPr>
        <w:spacing w:before="156" w:beforeLines="50" w:line="500" w:lineRule="exact"/>
        <w:ind w:firstLine="480" w:firstLineChars="200"/>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本授权书声明：注册于</w:t>
      </w:r>
      <w:r>
        <w:rPr>
          <w:rFonts w:ascii="宋体" w:hAnsi="宋体" w:eastAsia="宋体" w:cs="Times New Roman"/>
          <w:color w:val="000000"/>
          <w:sz w:val="24"/>
          <w:szCs w:val="20"/>
          <w:u w:val="single"/>
          <w:lang w:eastAsia="zh-CN"/>
        </w:rPr>
        <w:t xml:space="preserve">   （国家或地区的名称）</w:t>
      </w:r>
      <w:r>
        <w:rPr>
          <w:rFonts w:ascii="宋体" w:hAnsi="宋体" w:eastAsia="宋体" w:cs="Times New Roman"/>
          <w:color w:val="000000"/>
          <w:sz w:val="24"/>
          <w:szCs w:val="20"/>
          <w:lang w:eastAsia="zh-CN"/>
        </w:rPr>
        <w:t xml:space="preserve">  的</w:t>
      </w:r>
      <w:r>
        <w:rPr>
          <w:rFonts w:ascii="宋体" w:hAnsi="宋体" w:eastAsia="宋体" w:cs="Times New Roman"/>
          <w:color w:val="000000"/>
          <w:sz w:val="24"/>
          <w:szCs w:val="20"/>
          <w:u w:val="single"/>
          <w:lang w:eastAsia="zh-CN"/>
        </w:rPr>
        <w:t xml:space="preserve">  （</w:t>
      </w:r>
      <w:r>
        <w:rPr>
          <w:rFonts w:ascii="宋体" w:hAnsi="宋体" w:eastAsia="宋体" w:cs="Times New Roman"/>
          <w:i/>
          <w:color w:val="000000"/>
          <w:sz w:val="24"/>
          <w:szCs w:val="20"/>
          <w:u w:val="single"/>
          <w:lang w:eastAsia="zh-CN"/>
        </w:rPr>
        <w:t>公司名称</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的在下面签字的</w:t>
      </w:r>
      <w:r>
        <w:rPr>
          <w:rFonts w:ascii="宋体" w:hAnsi="宋体" w:eastAsia="宋体" w:cs="Times New Roman"/>
          <w:color w:val="000000"/>
          <w:sz w:val="24"/>
          <w:szCs w:val="20"/>
          <w:u w:val="single"/>
          <w:lang w:eastAsia="zh-CN"/>
        </w:rPr>
        <w:t xml:space="preserve">   （</w:t>
      </w:r>
      <w:r>
        <w:rPr>
          <w:rFonts w:ascii="宋体" w:hAnsi="宋体" w:eastAsia="宋体" w:cs="Times New Roman"/>
          <w:i/>
          <w:color w:val="000000"/>
          <w:sz w:val="24"/>
          <w:szCs w:val="20"/>
          <w:u w:val="single"/>
          <w:lang w:eastAsia="zh-CN"/>
        </w:rPr>
        <w:t>法人代表姓名、职务</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代表本公司授权</w:t>
      </w:r>
      <w:r>
        <w:rPr>
          <w:rFonts w:ascii="宋体" w:hAnsi="宋体" w:eastAsia="宋体" w:cs="Times New Roman"/>
          <w:color w:val="000000"/>
          <w:sz w:val="24"/>
          <w:szCs w:val="20"/>
          <w:u w:val="single"/>
          <w:lang w:eastAsia="zh-CN"/>
        </w:rPr>
        <w:t xml:space="preserve">  （</w:t>
      </w:r>
      <w:r>
        <w:rPr>
          <w:rFonts w:ascii="宋体" w:hAnsi="宋体" w:eastAsia="宋体" w:cs="Times New Roman"/>
          <w:i/>
          <w:color w:val="000000"/>
          <w:sz w:val="24"/>
          <w:szCs w:val="20"/>
          <w:u w:val="single"/>
          <w:lang w:eastAsia="zh-CN"/>
        </w:rPr>
        <w:t>单位名称</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的在下面签字的</w:t>
      </w:r>
      <w:r>
        <w:rPr>
          <w:rFonts w:ascii="宋体" w:hAnsi="宋体" w:eastAsia="宋体" w:cs="Times New Roman"/>
          <w:color w:val="000000"/>
          <w:sz w:val="24"/>
          <w:szCs w:val="20"/>
          <w:u w:val="single"/>
          <w:lang w:eastAsia="zh-CN"/>
        </w:rPr>
        <w:t xml:space="preserve">  （</w:t>
      </w:r>
      <w:r>
        <w:rPr>
          <w:rFonts w:ascii="宋体" w:hAnsi="宋体" w:eastAsia="宋体" w:cs="Times New Roman"/>
          <w:i/>
          <w:color w:val="000000"/>
          <w:sz w:val="24"/>
          <w:szCs w:val="20"/>
          <w:u w:val="single"/>
          <w:lang w:eastAsia="zh-CN"/>
        </w:rPr>
        <w:t>被授权人的姓名、职务</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为本公司的合法代理人，就</w:t>
      </w:r>
      <w:r>
        <w:rPr>
          <w:rFonts w:ascii="宋体" w:hAnsi="宋体" w:eastAsia="宋体" w:cs="Times New Roman"/>
          <w:color w:val="000000"/>
          <w:sz w:val="24"/>
          <w:szCs w:val="20"/>
          <w:u w:val="single"/>
          <w:lang w:eastAsia="zh-CN"/>
        </w:rPr>
        <w:t xml:space="preserve">  （招标</w:t>
      </w:r>
      <w:r>
        <w:rPr>
          <w:rFonts w:ascii="宋体" w:hAnsi="宋体" w:eastAsia="宋体" w:cs="Times New Roman"/>
          <w:i/>
          <w:color w:val="000000"/>
          <w:sz w:val="24"/>
          <w:szCs w:val="20"/>
          <w:u w:val="single"/>
          <w:lang w:eastAsia="zh-CN"/>
        </w:rPr>
        <w:t>项目名称</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的</w:t>
      </w:r>
      <w:r>
        <w:rPr>
          <w:rFonts w:ascii="宋体" w:hAnsi="宋体" w:eastAsia="宋体" w:cs="Times New Roman"/>
          <w:color w:val="000000"/>
          <w:sz w:val="24"/>
          <w:szCs w:val="20"/>
          <w:u w:val="single"/>
          <w:lang w:eastAsia="zh-CN"/>
        </w:rPr>
        <w:t xml:space="preserve">  （</w:t>
      </w:r>
      <w:r>
        <w:rPr>
          <w:rFonts w:ascii="宋体" w:hAnsi="宋体" w:eastAsia="宋体" w:cs="Times New Roman"/>
          <w:i/>
          <w:color w:val="000000"/>
          <w:sz w:val="24"/>
          <w:szCs w:val="20"/>
          <w:u w:val="single"/>
          <w:lang w:eastAsia="zh-CN"/>
        </w:rPr>
        <w:t>招标编号</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投标，以本公司名义处理一切与之有关的事务。</w:t>
      </w:r>
    </w:p>
    <w:p w14:paraId="7A3262B2">
      <w:pPr>
        <w:spacing w:before="156" w:beforeLines="50" w:line="500" w:lineRule="exact"/>
        <w:ind w:firstLine="480" w:firstLineChars="200"/>
        <w:rPr>
          <w:rFonts w:ascii="宋体" w:hAnsi="宋体" w:eastAsia="宋体" w:cs="Times New Roman"/>
          <w:color w:val="000000"/>
          <w:sz w:val="24"/>
          <w:szCs w:val="20"/>
          <w:lang w:eastAsia="zh-CN"/>
        </w:rPr>
      </w:pPr>
    </w:p>
    <w:p w14:paraId="7A0148D0">
      <w:pPr>
        <w:spacing w:before="156" w:beforeLines="50" w:line="500" w:lineRule="exact"/>
        <w:ind w:firstLine="480" w:firstLineChars="200"/>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本授权书于</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年</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月</w:t>
      </w:r>
      <w:r>
        <w:rPr>
          <w:rFonts w:ascii="宋体" w:hAnsi="宋体" w:eastAsia="宋体" w:cs="Times New Roman"/>
          <w:color w:val="000000"/>
          <w:sz w:val="24"/>
          <w:szCs w:val="20"/>
          <w:u w:val="single"/>
          <w:lang w:eastAsia="zh-CN"/>
        </w:rPr>
        <w:t xml:space="preserve">      </w:t>
      </w:r>
      <w:r>
        <w:rPr>
          <w:rFonts w:ascii="宋体" w:hAnsi="宋体" w:eastAsia="宋体" w:cs="Times New Roman"/>
          <w:color w:val="000000"/>
          <w:sz w:val="24"/>
          <w:szCs w:val="20"/>
          <w:lang w:eastAsia="zh-CN"/>
        </w:rPr>
        <w:t>日签字生效,特此声明。</w:t>
      </w:r>
    </w:p>
    <w:p w14:paraId="1E534109">
      <w:pPr>
        <w:spacing w:line="500" w:lineRule="exact"/>
        <w:ind w:firstLine="480" w:firstLineChars="200"/>
        <w:rPr>
          <w:rFonts w:ascii="宋体" w:hAnsi="宋体" w:eastAsia="宋体" w:cs="Times New Roman"/>
          <w:color w:val="000000"/>
          <w:sz w:val="24"/>
          <w:szCs w:val="20"/>
          <w:lang w:eastAsia="zh-CN"/>
        </w:rPr>
      </w:pPr>
    </w:p>
    <w:p w14:paraId="7AF2B847">
      <w:pPr>
        <w:spacing w:before="156" w:beforeLines="50" w:after="156" w:afterLines="50" w:line="500" w:lineRule="exact"/>
        <w:ind w:firstLine="480" w:firstLineChars="200"/>
        <w:rPr>
          <w:rFonts w:ascii="宋体" w:hAnsi="宋体" w:eastAsia="宋体" w:cs="Times New Roman"/>
          <w:color w:val="000000"/>
          <w:sz w:val="24"/>
          <w:szCs w:val="20"/>
          <w:lang w:eastAsia="zh-CN"/>
        </w:rPr>
      </w:pPr>
    </w:p>
    <w:p w14:paraId="4C947CF8">
      <w:pPr>
        <w:spacing w:before="156" w:beforeLines="50" w:after="156" w:afterLines="50" w:line="500" w:lineRule="exact"/>
        <w:ind w:firstLine="480" w:firstLineChars="200"/>
        <w:rPr>
          <w:rFonts w:ascii="宋体" w:hAnsi="宋体" w:eastAsia="宋体" w:cs="Times New Roman"/>
          <w:color w:val="000000"/>
          <w:sz w:val="24"/>
          <w:szCs w:val="20"/>
          <w:lang w:eastAsia="zh-CN"/>
        </w:rPr>
      </w:pPr>
    </w:p>
    <w:p w14:paraId="778B15A0">
      <w:pPr>
        <w:spacing w:before="156" w:beforeLines="50" w:after="156" w:afterLines="50" w:line="500" w:lineRule="exact"/>
        <w:ind w:firstLine="480" w:firstLineChars="200"/>
        <w:rPr>
          <w:rFonts w:ascii="宋体" w:hAnsi="宋体" w:eastAsia="宋体" w:cs="Times New Roman"/>
          <w:color w:val="000000"/>
          <w:sz w:val="24"/>
          <w:szCs w:val="20"/>
          <w:lang w:eastAsia="zh-CN"/>
        </w:rPr>
      </w:pPr>
    </w:p>
    <w:p w14:paraId="2DC98BAB">
      <w:pPr>
        <w:spacing w:before="156" w:beforeLines="50" w:after="156" w:afterLines="50" w:line="500" w:lineRule="exact"/>
        <w:ind w:firstLine="480" w:firstLineChars="200"/>
        <w:rPr>
          <w:rFonts w:ascii="宋体" w:hAnsi="宋体" w:eastAsia="宋体" w:cs="Times New Roman"/>
          <w:color w:val="000000"/>
          <w:sz w:val="24"/>
          <w:szCs w:val="20"/>
          <w:lang w:eastAsia="zh-CN"/>
        </w:rPr>
      </w:pPr>
    </w:p>
    <w:p w14:paraId="27FFF25E">
      <w:pPr>
        <w:spacing w:before="156" w:beforeLines="50" w:after="156" w:afterLines="50" w:line="500" w:lineRule="exact"/>
        <w:ind w:firstLine="480" w:firstLineChars="200"/>
        <w:rPr>
          <w:rFonts w:ascii="宋体" w:hAnsi="宋体" w:eastAsia="宋体" w:cs="Times New Roman"/>
          <w:color w:val="000000"/>
          <w:sz w:val="24"/>
          <w:szCs w:val="20"/>
          <w:lang w:eastAsia="zh-CN"/>
        </w:rPr>
      </w:pPr>
    </w:p>
    <w:p w14:paraId="2101D26C">
      <w:pPr>
        <w:spacing w:before="156" w:beforeLines="50" w:after="156" w:afterLines="50" w:line="500" w:lineRule="exact"/>
        <w:ind w:firstLine="480" w:firstLineChars="200"/>
        <w:rPr>
          <w:rFonts w:ascii="宋体" w:hAnsi="宋体" w:eastAsia="宋体" w:cs="Times New Roman"/>
          <w:color w:val="000000"/>
          <w:sz w:val="24"/>
          <w:szCs w:val="20"/>
          <w:lang w:eastAsia="zh-CN"/>
        </w:rPr>
      </w:pPr>
    </w:p>
    <w:p w14:paraId="5DF23DA4">
      <w:pPr>
        <w:spacing w:before="156" w:beforeLines="50" w:after="156" w:afterLines="50" w:line="500" w:lineRule="exact"/>
        <w:ind w:firstLine="480" w:firstLineChars="200"/>
        <w:rPr>
          <w:rFonts w:ascii="宋体" w:hAnsi="宋体" w:eastAsia="宋体" w:cs="Times New Roman"/>
          <w:color w:val="000000"/>
          <w:sz w:val="24"/>
          <w:szCs w:val="20"/>
          <w:lang w:eastAsia="zh-CN"/>
        </w:rPr>
      </w:pPr>
    </w:p>
    <w:p w14:paraId="3133B690">
      <w:pPr>
        <w:spacing w:before="156" w:beforeLines="50" w:after="156" w:afterLines="50" w:line="500" w:lineRule="exact"/>
        <w:ind w:firstLine="480" w:firstLineChars="200"/>
        <w:rPr>
          <w:rFonts w:ascii="宋体" w:hAnsi="宋体" w:eastAsia="宋体" w:cs="Times New Roman"/>
          <w:color w:val="000000"/>
          <w:sz w:val="24"/>
          <w:szCs w:val="20"/>
          <w:lang w:eastAsia="zh-CN"/>
        </w:rPr>
      </w:pPr>
    </w:p>
    <w:p w14:paraId="27EF8110">
      <w:pPr>
        <w:spacing w:before="156" w:beforeLines="50" w:after="156" w:afterLines="50" w:line="500" w:lineRule="exact"/>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法定代表人（签字或盖章）：_________________________</w:t>
      </w:r>
    </w:p>
    <w:p w14:paraId="2A3718FB">
      <w:pPr>
        <w:tabs>
          <w:tab w:val="left" w:pos="5580"/>
        </w:tabs>
        <w:spacing w:before="156" w:beforeLines="50" w:after="156" w:afterLines="50" w:line="500" w:lineRule="exact"/>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授权代表人（签字）：_______________________________</w:t>
      </w:r>
    </w:p>
    <w:p w14:paraId="1EC62AAE">
      <w:pPr>
        <w:tabs>
          <w:tab w:val="left" w:pos="5580"/>
        </w:tabs>
        <w:spacing w:before="156" w:beforeLines="50" w:after="156" w:afterLines="50" w:line="500" w:lineRule="exact"/>
        <w:rPr>
          <w:rFonts w:ascii="宋体" w:hAnsi="宋体" w:eastAsia="宋体" w:cs="Times New Roman"/>
          <w:color w:val="000000"/>
          <w:sz w:val="24"/>
          <w:szCs w:val="20"/>
          <w:u w:val="single"/>
          <w:lang w:eastAsia="zh-CN"/>
        </w:rPr>
      </w:pPr>
      <w:r>
        <w:rPr>
          <w:rFonts w:ascii="宋体" w:hAnsi="宋体" w:eastAsia="宋体" w:cs="Times New Roman"/>
          <w:color w:val="000000"/>
          <w:sz w:val="24"/>
          <w:szCs w:val="20"/>
          <w:lang w:eastAsia="zh-CN"/>
        </w:rPr>
        <w:t xml:space="preserve">投标人（公章）：_______________________________   </w:t>
      </w:r>
    </w:p>
    <w:p w14:paraId="07ACE8EE">
      <w:pPr>
        <w:tabs>
          <w:tab w:val="left" w:pos="5580"/>
        </w:tabs>
        <w:spacing w:line="500" w:lineRule="exact"/>
        <w:rPr>
          <w:rFonts w:ascii="宋体" w:hAnsi="宋体" w:eastAsia="宋体" w:cs="Times New Roman"/>
          <w:color w:val="000000"/>
          <w:sz w:val="24"/>
          <w:szCs w:val="20"/>
          <w:lang w:eastAsia="zh-CN"/>
        </w:rPr>
      </w:pPr>
    </w:p>
    <w:tbl>
      <w:tblPr>
        <w:tblStyle w:val="7"/>
        <w:tblpPr w:leftFromText="180" w:rightFromText="180" w:vertAnchor="text" w:horzAnchor="page" w:tblpX="615" w:tblpY="703"/>
        <w:tblOverlap w:val="never"/>
        <w:tblW w:w="10740" w:type="dxa"/>
        <w:tblInd w:w="0" w:type="dxa"/>
        <w:tblLayout w:type="fixed"/>
        <w:tblCellMar>
          <w:top w:w="15" w:type="dxa"/>
          <w:left w:w="15" w:type="dxa"/>
          <w:bottom w:w="15" w:type="dxa"/>
          <w:right w:w="15" w:type="dxa"/>
        </w:tblCellMar>
      </w:tblPr>
      <w:tblGrid>
        <w:gridCol w:w="1215"/>
        <w:gridCol w:w="600"/>
        <w:gridCol w:w="450"/>
        <w:gridCol w:w="705"/>
        <w:gridCol w:w="1125"/>
        <w:gridCol w:w="255"/>
        <w:gridCol w:w="990"/>
        <w:gridCol w:w="1185"/>
        <w:gridCol w:w="675"/>
        <w:gridCol w:w="736"/>
        <w:gridCol w:w="779"/>
        <w:gridCol w:w="274"/>
        <w:gridCol w:w="116"/>
        <w:gridCol w:w="720"/>
        <w:gridCol w:w="915"/>
      </w:tblGrid>
      <w:tr w14:paraId="596DCB68">
        <w:tblPrEx>
          <w:tblCellMar>
            <w:top w:w="15" w:type="dxa"/>
            <w:left w:w="15" w:type="dxa"/>
            <w:bottom w:w="15" w:type="dxa"/>
            <w:right w:w="15" w:type="dxa"/>
          </w:tblCellMar>
        </w:tblPrEx>
        <w:trPr>
          <w:trHeight w:val="735" w:hRule="atLeast"/>
        </w:trPr>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0AAF6">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单位名称</w:t>
            </w:r>
          </w:p>
        </w:tc>
        <w:tc>
          <w:tcPr>
            <w:tcW w:w="31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5B5131">
            <w:pPr>
              <w:spacing w:line="360" w:lineRule="auto"/>
              <w:rPr>
                <w:rFonts w:ascii="Calibri" w:hAnsi="Calibri" w:eastAsia="宋体" w:cs="Calibri"/>
                <w:color w:val="000000"/>
                <w:sz w:val="20"/>
                <w:szCs w:val="2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6BCFC">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所属行业</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CF6E0">
            <w:pPr>
              <w:spacing w:line="360" w:lineRule="auto"/>
              <w:jc w:val="center"/>
              <w:rPr>
                <w:rFonts w:ascii="Calibri" w:hAnsi="Calibri" w:eastAsia="宋体" w:cs="Calibri"/>
                <w:color w:val="000000"/>
                <w:sz w:val="20"/>
                <w:szCs w:val="20"/>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7B570">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电话</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6836CC">
            <w:pPr>
              <w:spacing w:line="360" w:lineRule="auto"/>
              <w:jc w:val="center"/>
              <w:rPr>
                <w:rFonts w:ascii="Calibri" w:hAnsi="Calibri" w:eastAsia="宋体" w:cs="Calibri"/>
                <w:color w:val="000000"/>
                <w:sz w:val="20"/>
                <w:szCs w:val="20"/>
              </w:rPr>
            </w:pPr>
          </w:p>
        </w:tc>
        <w:tc>
          <w:tcPr>
            <w:tcW w:w="1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0AF0EC">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法定代表人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97A82">
            <w:pPr>
              <w:spacing w:line="360" w:lineRule="auto"/>
              <w:jc w:val="center"/>
              <w:rPr>
                <w:rFonts w:ascii="Calibri" w:hAnsi="Calibri" w:eastAsia="宋体" w:cs="Calibri"/>
                <w:color w:val="000000"/>
                <w:sz w:val="20"/>
                <w:szCs w:val="20"/>
              </w:rPr>
            </w:pPr>
          </w:p>
        </w:tc>
      </w:tr>
      <w:tr w14:paraId="26C0628D">
        <w:tblPrEx>
          <w:tblCellMar>
            <w:top w:w="15" w:type="dxa"/>
            <w:left w:w="15" w:type="dxa"/>
            <w:bottom w:w="15" w:type="dxa"/>
            <w:right w:w="15" w:type="dxa"/>
          </w:tblCellMar>
        </w:tblPrEx>
        <w:trPr>
          <w:trHeight w:val="575" w:hRule="atLeast"/>
        </w:trPr>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12A1F">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地址</w:t>
            </w:r>
          </w:p>
        </w:tc>
        <w:tc>
          <w:tcPr>
            <w:tcW w:w="31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759E331">
            <w:pPr>
              <w:spacing w:line="360" w:lineRule="auto"/>
              <w:jc w:val="center"/>
              <w:rPr>
                <w:rFonts w:ascii="Calibri" w:hAnsi="Calibri" w:eastAsia="宋体" w:cs="Calibri"/>
                <w:color w:val="000000"/>
                <w:sz w:val="20"/>
                <w:szCs w:val="2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DB945">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单位类型</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9908A">
            <w:pPr>
              <w:spacing w:line="360" w:lineRule="auto"/>
              <w:jc w:val="center"/>
              <w:rPr>
                <w:rFonts w:ascii="Calibri" w:hAnsi="Calibri" w:eastAsia="宋体" w:cs="Calibri"/>
                <w:color w:val="000000"/>
                <w:sz w:val="20"/>
                <w:szCs w:val="20"/>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ADD5E">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传真</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6B33D2">
            <w:pPr>
              <w:spacing w:line="360" w:lineRule="auto"/>
              <w:jc w:val="center"/>
              <w:rPr>
                <w:rFonts w:ascii="Calibri" w:hAnsi="Calibri" w:eastAsia="宋体" w:cs="Calibri"/>
                <w:color w:val="000000"/>
                <w:sz w:val="20"/>
                <w:szCs w:val="20"/>
              </w:rPr>
            </w:pPr>
          </w:p>
        </w:tc>
        <w:tc>
          <w:tcPr>
            <w:tcW w:w="1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AFBC81">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被授权人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F8A0F">
            <w:pPr>
              <w:spacing w:line="360" w:lineRule="auto"/>
              <w:jc w:val="center"/>
              <w:rPr>
                <w:rFonts w:ascii="Calibri" w:hAnsi="Calibri" w:eastAsia="宋体" w:cs="Calibri"/>
                <w:color w:val="000000"/>
                <w:sz w:val="20"/>
                <w:szCs w:val="20"/>
              </w:rPr>
            </w:pPr>
          </w:p>
        </w:tc>
      </w:tr>
      <w:tr w14:paraId="371AFADB">
        <w:tblPrEx>
          <w:tblCellMar>
            <w:top w:w="15" w:type="dxa"/>
            <w:left w:w="15" w:type="dxa"/>
            <w:bottom w:w="15" w:type="dxa"/>
            <w:right w:w="15" w:type="dxa"/>
          </w:tblCellMar>
        </w:tblPrEx>
        <w:trPr>
          <w:trHeight w:val="1006" w:hRule="atLeast"/>
        </w:trPr>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9193DD">
            <w:pPr>
              <w:widowControl/>
              <w:spacing w:line="360" w:lineRule="auto"/>
              <w:jc w:val="center"/>
              <w:textAlignment w:val="center"/>
              <w:rPr>
                <w:rFonts w:ascii="宋体" w:hAnsi="宋体" w:eastAsia="宋体" w:cs="宋体"/>
                <w:color w:val="000000"/>
                <w:sz w:val="20"/>
                <w:szCs w:val="20"/>
                <w:lang w:eastAsia="zh-CN"/>
              </w:rPr>
            </w:pPr>
            <w:r>
              <w:rPr>
                <w:rFonts w:hint="eastAsia" w:ascii="宋体" w:hAnsi="宋体" w:eastAsia="宋体" w:cs="宋体"/>
                <w:color w:val="000000"/>
                <w:sz w:val="20"/>
                <w:szCs w:val="20"/>
                <w:lang w:eastAsia="zh-CN" w:bidi="ar"/>
              </w:rPr>
              <w:t>一、从事本投标项目经验及企业概况</w:t>
            </w:r>
          </w:p>
        </w:tc>
        <w:tc>
          <w:tcPr>
            <w:tcW w:w="412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E25A8E">
            <w:pPr>
              <w:spacing w:line="360" w:lineRule="auto"/>
              <w:jc w:val="center"/>
              <w:rPr>
                <w:rFonts w:ascii="宋体" w:hAnsi="宋体" w:eastAsia="宋体" w:cs="宋体"/>
                <w:color w:val="000000"/>
                <w:sz w:val="20"/>
                <w:szCs w:val="20"/>
                <w:lang w:eastAsia="zh-CN"/>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8C82F">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投标人</w:t>
            </w:r>
          </w:p>
        </w:tc>
        <w:tc>
          <w:tcPr>
            <w:tcW w:w="42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DE4A1AB">
            <w:pPr>
              <w:widowControl/>
              <w:spacing w:line="360" w:lineRule="auto"/>
              <w:textAlignment w:val="center"/>
              <w:rPr>
                <w:rFonts w:ascii="宋体" w:hAnsi="宋体" w:eastAsia="宋体" w:cs="宋体"/>
                <w:color w:val="000000"/>
                <w:sz w:val="20"/>
                <w:szCs w:val="20"/>
                <w:lang w:eastAsia="zh-CN"/>
              </w:rPr>
            </w:pPr>
            <w:r>
              <w:rPr>
                <w:rFonts w:hint="eastAsia" w:ascii="宋体" w:hAnsi="宋体" w:eastAsia="宋体" w:cs="宋体"/>
                <w:color w:val="000000"/>
                <w:sz w:val="20"/>
                <w:szCs w:val="20"/>
                <w:lang w:eastAsia="zh-CN" w:bidi="ar"/>
              </w:rPr>
              <w:t>1.本声明中提供的情况和内容及我方提供的资格证明文件内容完全是真实的。</w:t>
            </w:r>
          </w:p>
        </w:tc>
      </w:tr>
      <w:tr w14:paraId="34A8D5E2">
        <w:tblPrEx>
          <w:tblCellMar>
            <w:top w:w="15" w:type="dxa"/>
            <w:left w:w="15" w:type="dxa"/>
            <w:bottom w:w="15" w:type="dxa"/>
            <w:right w:w="15" w:type="dxa"/>
          </w:tblCellMar>
        </w:tblPrEx>
        <w:trPr>
          <w:trHeight w:val="861"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68651">
            <w:pPr>
              <w:spacing w:line="360" w:lineRule="auto"/>
              <w:jc w:val="center"/>
              <w:rPr>
                <w:rFonts w:ascii="宋体" w:hAnsi="宋体" w:eastAsia="宋体" w:cs="宋体"/>
                <w:color w:val="000000"/>
                <w:sz w:val="20"/>
                <w:szCs w:val="20"/>
                <w:lang w:eastAsia="zh-CN"/>
              </w:rPr>
            </w:pPr>
          </w:p>
        </w:tc>
        <w:tc>
          <w:tcPr>
            <w:tcW w:w="412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B9455">
            <w:pPr>
              <w:spacing w:line="360" w:lineRule="auto"/>
              <w:jc w:val="center"/>
              <w:rPr>
                <w:rFonts w:ascii="宋体" w:hAnsi="宋体" w:eastAsia="宋体" w:cs="宋体"/>
                <w:color w:val="000000"/>
                <w:sz w:val="20"/>
                <w:szCs w:val="20"/>
                <w:lang w:eastAsia="zh-CN"/>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688F3">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声明</w:t>
            </w:r>
          </w:p>
        </w:tc>
        <w:tc>
          <w:tcPr>
            <w:tcW w:w="42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920A6B9">
            <w:pPr>
              <w:widowControl/>
              <w:spacing w:line="360" w:lineRule="auto"/>
              <w:textAlignment w:val="center"/>
              <w:rPr>
                <w:rFonts w:ascii="宋体" w:hAnsi="宋体" w:eastAsia="宋体" w:cs="宋体"/>
                <w:color w:val="000000"/>
                <w:sz w:val="20"/>
                <w:szCs w:val="20"/>
                <w:lang w:eastAsia="zh-CN"/>
              </w:rPr>
            </w:pPr>
            <w:r>
              <w:rPr>
                <w:rFonts w:hint="eastAsia" w:ascii="宋体" w:hAnsi="宋体" w:eastAsia="宋体" w:cs="宋体"/>
                <w:color w:val="000000"/>
                <w:sz w:val="20"/>
                <w:szCs w:val="20"/>
                <w:lang w:eastAsia="zh-CN" w:bidi="ar"/>
              </w:rPr>
              <w:t>2.我方承担因招标人查知因我方材料不实而造成本次招标失败的所有损失。</w:t>
            </w:r>
          </w:p>
        </w:tc>
      </w:tr>
      <w:tr w14:paraId="7E0F1FD9">
        <w:tblPrEx>
          <w:tblCellMar>
            <w:top w:w="15" w:type="dxa"/>
            <w:left w:w="15" w:type="dxa"/>
            <w:bottom w:w="15" w:type="dxa"/>
            <w:right w:w="15" w:type="dxa"/>
          </w:tblCellMar>
        </w:tblPrEx>
        <w:trPr>
          <w:trHeight w:val="936" w:hRule="atLeast"/>
        </w:trPr>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220E4D">
            <w:pPr>
              <w:widowControl/>
              <w:spacing w:line="360" w:lineRule="auto"/>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二、单位概况</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18B7996">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注册资金：          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4529F">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职工人数</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A28383">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人</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9C2C35">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上年主要经济指标</w:t>
            </w:r>
          </w:p>
        </w:tc>
        <w:tc>
          <w:tcPr>
            <w:tcW w:w="14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58AB38">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营业总额：       万元</w:t>
            </w:r>
          </w:p>
        </w:tc>
        <w:tc>
          <w:tcPr>
            <w:tcW w:w="11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AD6580">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公路运输</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1BC2DC">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万元</w:t>
            </w:r>
          </w:p>
        </w:tc>
      </w:tr>
      <w:tr w14:paraId="7BCF5EE5">
        <w:tblPrEx>
          <w:tblCellMar>
            <w:top w:w="15" w:type="dxa"/>
            <w:left w:w="15" w:type="dxa"/>
            <w:bottom w:w="15" w:type="dxa"/>
            <w:right w:w="15" w:type="dxa"/>
          </w:tblCellMar>
        </w:tblPrEx>
        <w:trPr>
          <w:trHeight w:val="746"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5D54D">
            <w:pPr>
              <w:spacing w:line="360" w:lineRule="auto"/>
              <w:rPr>
                <w:rFonts w:ascii="宋体" w:hAnsi="宋体" w:eastAsia="宋体" w:cs="宋体"/>
                <w:color w:val="000000"/>
                <w:sz w:val="20"/>
                <w:szCs w:val="20"/>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14B322">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实收资本：         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8CFC1">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物流专职人员</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B705FE">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人</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6DBAD1">
            <w:pPr>
              <w:spacing w:line="360" w:lineRule="auto"/>
              <w:jc w:val="center"/>
              <w:rPr>
                <w:rFonts w:ascii="宋体" w:hAnsi="宋体" w:eastAsia="宋体" w:cs="宋体"/>
                <w:color w:val="000000"/>
                <w:sz w:val="20"/>
                <w:szCs w:val="20"/>
              </w:rPr>
            </w:pPr>
          </w:p>
        </w:tc>
        <w:tc>
          <w:tcPr>
            <w:tcW w:w="14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A499B9">
            <w:pPr>
              <w:spacing w:line="360" w:lineRule="auto"/>
              <w:rPr>
                <w:rFonts w:ascii="宋体" w:hAnsi="宋体" w:eastAsia="宋体" w:cs="宋体"/>
                <w:color w:val="000000"/>
                <w:sz w:val="20"/>
                <w:szCs w:val="20"/>
              </w:rPr>
            </w:pPr>
          </w:p>
        </w:tc>
        <w:tc>
          <w:tcPr>
            <w:tcW w:w="11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AA3816">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其他</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364A5B">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万元</w:t>
            </w:r>
          </w:p>
        </w:tc>
      </w:tr>
      <w:tr w14:paraId="6538D513">
        <w:tblPrEx>
          <w:tblCellMar>
            <w:top w:w="15" w:type="dxa"/>
            <w:left w:w="15" w:type="dxa"/>
            <w:bottom w:w="15" w:type="dxa"/>
            <w:right w:w="15" w:type="dxa"/>
          </w:tblCellMar>
        </w:tblPrEx>
        <w:trPr>
          <w:trHeight w:val="841"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86F3A">
            <w:pPr>
              <w:spacing w:line="360" w:lineRule="auto"/>
              <w:rPr>
                <w:rFonts w:ascii="宋体" w:hAnsi="宋体" w:eastAsia="宋体" w:cs="宋体"/>
                <w:color w:val="000000"/>
                <w:sz w:val="20"/>
                <w:szCs w:val="20"/>
              </w:rPr>
            </w:pP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4FDD9B">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固定资产</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F585D5">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原值      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C2667">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长期负债</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FA1815">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万元</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AAF3A">
            <w:pPr>
              <w:spacing w:line="360" w:lineRule="auto"/>
              <w:jc w:val="center"/>
              <w:rPr>
                <w:rFonts w:ascii="宋体" w:hAnsi="宋体" w:eastAsia="宋体" w:cs="宋体"/>
                <w:color w:val="000000"/>
                <w:sz w:val="20"/>
                <w:szCs w:val="20"/>
              </w:rPr>
            </w:pPr>
          </w:p>
        </w:tc>
        <w:tc>
          <w:tcPr>
            <w:tcW w:w="1411" w:type="dxa"/>
            <w:gridSpan w:val="2"/>
            <w:vMerge w:val="restart"/>
            <w:tcBorders>
              <w:top w:val="single" w:color="000000" w:sz="4" w:space="0"/>
              <w:left w:val="single" w:color="000000" w:sz="4" w:space="0"/>
              <w:right w:val="single" w:color="000000" w:sz="4" w:space="0"/>
            </w:tcBorders>
            <w:shd w:val="clear" w:color="auto" w:fill="auto"/>
            <w:vAlign w:val="center"/>
          </w:tcPr>
          <w:p w14:paraId="60A1167D">
            <w:pPr>
              <w:widowControl/>
              <w:spacing w:line="360" w:lineRule="auto"/>
              <w:jc w:val="center"/>
              <w:textAlignment w:val="center"/>
              <w:rPr>
                <w:rFonts w:ascii="宋体" w:hAnsi="宋体" w:eastAsia="宋体" w:cs="宋体"/>
                <w:color w:val="000000"/>
                <w:sz w:val="20"/>
                <w:szCs w:val="20"/>
                <w:lang w:eastAsia="zh-CN" w:bidi="ar"/>
              </w:rPr>
            </w:pPr>
            <w:r>
              <w:rPr>
                <w:rFonts w:hint="eastAsia" w:ascii="宋体" w:hAnsi="宋体" w:eastAsia="宋体" w:cs="宋体"/>
                <w:color w:val="000000"/>
                <w:sz w:val="20"/>
                <w:szCs w:val="20"/>
                <w:lang w:eastAsia="zh-CN" w:bidi="ar"/>
              </w:rPr>
              <w:t>主要</w:t>
            </w:r>
          </w:p>
          <w:p w14:paraId="1EE8B21F">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营业项目</w:t>
            </w:r>
          </w:p>
        </w:tc>
        <w:tc>
          <w:tcPr>
            <w:tcW w:w="28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061AA3">
            <w:pPr>
              <w:widowControl/>
              <w:spacing w:line="360" w:lineRule="auto"/>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1、</w:t>
            </w:r>
          </w:p>
        </w:tc>
      </w:tr>
      <w:tr w14:paraId="07E7BA52">
        <w:tblPrEx>
          <w:tblCellMar>
            <w:top w:w="15" w:type="dxa"/>
            <w:left w:w="15" w:type="dxa"/>
            <w:bottom w:w="15" w:type="dxa"/>
            <w:right w:w="15" w:type="dxa"/>
          </w:tblCellMar>
        </w:tblPrEx>
        <w:trPr>
          <w:trHeight w:val="881"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532F64">
            <w:pPr>
              <w:spacing w:line="360" w:lineRule="auto"/>
              <w:rPr>
                <w:rFonts w:ascii="宋体" w:hAnsi="宋体" w:eastAsia="宋体" w:cs="宋体"/>
                <w:color w:val="000000"/>
                <w:sz w:val="20"/>
                <w:szCs w:val="20"/>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DE1FA">
            <w:pPr>
              <w:spacing w:line="360" w:lineRule="auto"/>
              <w:jc w:val="center"/>
              <w:rPr>
                <w:rFonts w:ascii="宋体" w:hAnsi="宋体" w:eastAsia="宋体" w:cs="宋体"/>
                <w:color w:val="000000"/>
                <w:sz w:val="20"/>
                <w:szCs w:val="20"/>
              </w:rPr>
            </w:pP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E2F4B6">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净值      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2A922">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流动负债</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AF4DF9">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万元</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F3461">
            <w:pPr>
              <w:spacing w:line="360" w:lineRule="auto"/>
              <w:jc w:val="center"/>
              <w:rPr>
                <w:rFonts w:ascii="宋体" w:hAnsi="宋体" w:eastAsia="宋体" w:cs="宋体"/>
                <w:color w:val="000000"/>
                <w:sz w:val="20"/>
                <w:szCs w:val="20"/>
              </w:rPr>
            </w:pPr>
          </w:p>
        </w:tc>
        <w:tc>
          <w:tcPr>
            <w:tcW w:w="1411" w:type="dxa"/>
            <w:gridSpan w:val="2"/>
            <w:vMerge w:val="continue"/>
            <w:tcBorders>
              <w:left w:val="single" w:color="000000" w:sz="4" w:space="0"/>
              <w:right w:val="single" w:color="000000" w:sz="4" w:space="0"/>
            </w:tcBorders>
            <w:shd w:val="clear" w:color="auto" w:fill="auto"/>
            <w:vAlign w:val="center"/>
          </w:tcPr>
          <w:p w14:paraId="16994ECC">
            <w:pPr>
              <w:widowControl/>
              <w:spacing w:line="360" w:lineRule="auto"/>
              <w:jc w:val="center"/>
              <w:textAlignment w:val="center"/>
              <w:rPr>
                <w:rFonts w:ascii="宋体" w:hAnsi="宋体" w:eastAsia="宋体" w:cs="宋体"/>
                <w:color w:val="000000"/>
                <w:sz w:val="20"/>
                <w:szCs w:val="20"/>
              </w:rPr>
            </w:pPr>
          </w:p>
        </w:tc>
        <w:tc>
          <w:tcPr>
            <w:tcW w:w="28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270AE9F">
            <w:pPr>
              <w:widowControl/>
              <w:spacing w:line="360" w:lineRule="auto"/>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2、</w:t>
            </w:r>
          </w:p>
        </w:tc>
      </w:tr>
      <w:tr w14:paraId="6587FD69">
        <w:tblPrEx>
          <w:tblCellMar>
            <w:top w:w="15" w:type="dxa"/>
            <w:left w:w="15" w:type="dxa"/>
            <w:bottom w:w="15" w:type="dxa"/>
            <w:right w:w="15" w:type="dxa"/>
          </w:tblCellMar>
        </w:tblPrEx>
        <w:trPr>
          <w:trHeight w:val="725"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383E0">
            <w:pPr>
              <w:spacing w:line="360" w:lineRule="auto"/>
              <w:rPr>
                <w:rFonts w:ascii="宋体" w:hAnsi="宋体" w:eastAsia="宋体" w:cs="宋体"/>
                <w:color w:val="000000"/>
                <w:sz w:val="20"/>
                <w:szCs w:val="20"/>
              </w:rPr>
            </w:pPr>
          </w:p>
        </w:tc>
        <w:tc>
          <w:tcPr>
            <w:tcW w:w="17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470909">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占地面积：         平方米</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25DE2">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经营车辆</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48891B">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台</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C0C120">
            <w:pPr>
              <w:spacing w:line="360" w:lineRule="auto"/>
              <w:jc w:val="center"/>
              <w:rPr>
                <w:rFonts w:ascii="宋体" w:hAnsi="宋体" w:eastAsia="宋体" w:cs="宋体"/>
                <w:color w:val="000000"/>
                <w:sz w:val="20"/>
                <w:szCs w:val="20"/>
              </w:rPr>
            </w:pPr>
          </w:p>
        </w:tc>
        <w:tc>
          <w:tcPr>
            <w:tcW w:w="1411" w:type="dxa"/>
            <w:gridSpan w:val="2"/>
            <w:vMerge w:val="continue"/>
            <w:tcBorders>
              <w:left w:val="single" w:color="000000" w:sz="4" w:space="0"/>
              <w:right w:val="single" w:color="000000" w:sz="4" w:space="0"/>
            </w:tcBorders>
            <w:shd w:val="clear" w:color="auto" w:fill="auto"/>
            <w:vAlign w:val="center"/>
          </w:tcPr>
          <w:p w14:paraId="67BDCD2D">
            <w:pPr>
              <w:spacing w:line="360" w:lineRule="auto"/>
              <w:rPr>
                <w:rFonts w:ascii="宋体" w:hAnsi="宋体" w:eastAsia="宋体" w:cs="宋体"/>
                <w:color w:val="000000"/>
                <w:sz w:val="20"/>
                <w:szCs w:val="20"/>
              </w:rPr>
            </w:pPr>
          </w:p>
        </w:tc>
        <w:tc>
          <w:tcPr>
            <w:tcW w:w="28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7752E8E">
            <w:pPr>
              <w:widowControl/>
              <w:spacing w:line="360" w:lineRule="auto"/>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3、</w:t>
            </w:r>
          </w:p>
        </w:tc>
      </w:tr>
      <w:tr w14:paraId="73752B89">
        <w:tblPrEx>
          <w:tblCellMar>
            <w:top w:w="15" w:type="dxa"/>
            <w:left w:w="15" w:type="dxa"/>
            <w:bottom w:w="15" w:type="dxa"/>
            <w:right w:w="15" w:type="dxa"/>
          </w:tblCellMar>
        </w:tblPrEx>
        <w:trPr>
          <w:trHeight w:val="721"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11A0DA">
            <w:pPr>
              <w:spacing w:line="360" w:lineRule="auto"/>
              <w:rPr>
                <w:rFonts w:ascii="宋体" w:hAnsi="宋体" w:eastAsia="宋体" w:cs="宋体"/>
                <w:color w:val="000000"/>
                <w:sz w:val="20"/>
                <w:szCs w:val="20"/>
              </w:rPr>
            </w:pPr>
          </w:p>
        </w:tc>
        <w:tc>
          <w:tcPr>
            <w:tcW w:w="17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54A0C4">
            <w:pPr>
              <w:spacing w:line="360" w:lineRule="auto"/>
              <w:jc w:val="center"/>
              <w:rPr>
                <w:rFonts w:ascii="宋体" w:hAnsi="宋体" w:eastAsia="宋体" w:cs="宋体"/>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84351">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省际营业网点</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2B322C">
            <w:pPr>
              <w:widowControl/>
              <w:spacing w:line="360" w:lineRule="auto"/>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个</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30A139">
            <w:pPr>
              <w:spacing w:line="360" w:lineRule="auto"/>
              <w:jc w:val="center"/>
              <w:rPr>
                <w:rFonts w:ascii="宋体" w:hAnsi="宋体" w:eastAsia="宋体" w:cs="宋体"/>
                <w:color w:val="000000"/>
                <w:sz w:val="20"/>
                <w:szCs w:val="20"/>
              </w:rPr>
            </w:pPr>
          </w:p>
        </w:tc>
        <w:tc>
          <w:tcPr>
            <w:tcW w:w="1411" w:type="dxa"/>
            <w:gridSpan w:val="2"/>
            <w:vMerge w:val="continue"/>
            <w:tcBorders>
              <w:left w:val="single" w:color="000000" w:sz="4" w:space="0"/>
              <w:bottom w:val="single" w:color="000000" w:sz="4" w:space="0"/>
              <w:right w:val="single" w:color="000000" w:sz="4" w:space="0"/>
            </w:tcBorders>
            <w:shd w:val="clear" w:color="auto" w:fill="auto"/>
            <w:vAlign w:val="center"/>
          </w:tcPr>
          <w:p w14:paraId="0FA5C184">
            <w:pPr>
              <w:spacing w:line="360" w:lineRule="auto"/>
              <w:rPr>
                <w:rFonts w:ascii="宋体" w:hAnsi="宋体" w:eastAsia="宋体" w:cs="宋体"/>
                <w:color w:val="000000"/>
                <w:sz w:val="20"/>
                <w:szCs w:val="20"/>
              </w:rPr>
            </w:pPr>
          </w:p>
        </w:tc>
        <w:tc>
          <w:tcPr>
            <w:tcW w:w="28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4FDB0D1">
            <w:pPr>
              <w:widowControl/>
              <w:spacing w:line="360" w:lineRule="auto"/>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4、</w:t>
            </w:r>
          </w:p>
        </w:tc>
      </w:tr>
      <w:tr w14:paraId="00768C8F">
        <w:tblPrEx>
          <w:tblCellMar>
            <w:top w:w="15" w:type="dxa"/>
            <w:left w:w="15" w:type="dxa"/>
            <w:bottom w:w="15" w:type="dxa"/>
            <w:right w:w="15" w:type="dxa"/>
          </w:tblCellMar>
        </w:tblPrEx>
        <w:trPr>
          <w:trHeight w:val="1342" w:hRule="atLeast"/>
        </w:trPr>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14149D">
            <w:pPr>
              <w:widowControl/>
              <w:spacing w:line="360" w:lineRule="auto"/>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三、货运情况</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67AFF7">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货运车辆及型号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663FB">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数量</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67870">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使用年限</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073BE0">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车辆保险</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90DC63">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四、既往业绩</w:t>
            </w:r>
          </w:p>
        </w:tc>
        <w:tc>
          <w:tcPr>
            <w:tcW w:w="24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639DE8">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主要合作客户</w:t>
            </w:r>
          </w:p>
        </w:tc>
        <w:tc>
          <w:tcPr>
            <w:tcW w:w="17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AD7BE4">
            <w:pPr>
              <w:widowControl/>
              <w:spacing w:line="360" w:lineRule="auto"/>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年运量</w:t>
            </w:r>
          </w:p>
        </w:tc>
      </w:tr>
      <w:tr w14:paraId="6CD42D61">
        <w:tblPrEx>
          <w:tblCellMar>
            <w:top w:w="15" w:type="dxa"/>
            <w:left w:w="15" w:type="dxa"/>
            <w:bottom w:w="15" w:type="dxa"/>
            <w:right w:w="15" w:type="dxa"/>
          </w:tblCellMar>
        </w:tblPrEx>
        <w:trPr>
          <w:trHeight w:val="733"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FAFC4D">
            <w:pPr>
              <w:spacing w:line="360" w:lineRule="auto"/>
              <w:rPr>
                <w:rFonts w:ascii="宋体" w:hAnsi="宋体" w:eastAsia="宋体" w:cs="宋体"/>
                <w:color w:val="000000"/>
                <w:sz w:val="20"/>
                <w:szCs w:val="20"/>
              </w:rPr>
            </w:pP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ADF236">
            <w:pPr>
              <w:spacing w:line="360" w:lineRule="auto"/>
              <w:jc w:val="center"/>
              <w:rPr>
                <w:rFonts w:ascii="Calibri" w:hAnsi="Calibri" w:eastAsia="宋体" w:cs="Calibri"/>
                <w:color w:val="000000"/>
                <w:sz w:val="20"/>
                <w:szCs w:val="20"/>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1D78F">
            <w:pPr>
              <w:spacing w:line="360" w:lineRule="auto"/>
              <w:jc w:val="center"/>
              <w:rPr>
                <w:rFonts w:ascii="Calibri" w:hAnsi="Calibri" w:eastAsia="宋体" w:cs="Calibri"/>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76FE7">
            <w:pPr>
              <w:spacing w:line="360" w:lineRule="auto"/>
              <w:jc w:val="center"/>
              <w:rPr>
                <w:rFonts w:ascii="Calibri" w:hAnsi="Calibri" w:eastAsia="宋体" w:cs="Calibri"/>
                <w:color w:val="000000"/>
                <w:sz w:val="20"/>
                <w:szCs w:val="20"/>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FCBA93">
            <w:pPr>
              <w:spacing w:line="360" w:lineRule="auto"/>
              <w:jc w:val="center"/>
              <w:rPr>
                <w:rFonts w:ascii="Calibri" w:hAnsi="Calibri" w:eastAsia="宋体" w:cs="Calibri"/>
                <w:color w:val="00000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8E6215">
            <w:pPr>
              <w:spacing w:line="360" w:lineRule="auto"/>
              <w:jc w:val="center"/>
              <w:rPr>
                <w:rFonts w:ascii="宋体" w:hAnsi="宋体" w:eastAsia="宋体" w:cs="宋体"/>
                <w:color w:val="000000"/>
                <w:sz w:val="20"/>
                <w:szCs w:val="20"/>
              </w:rPr>
            </w:pPr>
          </w:p>
        </w:tc>
        <w:tc>
          <w:tcPr>
            <w:tcW w:w="24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255A0D1">
            <w:pPr>
              <w:spacing w:line="360" w:lineRule="auto"/>
              <w:jc w:val="center"/>
              <w:rPr>
                <w:rFonts w:ascii="Calibri" w:hAnsi="Calibri" w:eastAsia="宋体" w:cs="Calibri"/>
                <w:color w:val="000000"/>
                <w:sz w:val="20"/>
                <w:szCs w:val="20"/>
              </w:rPr>
            </w:pPr>
          </w:p>
        </w:tc>
        <w:tc>
          <w:tcPr>
            <w:tcW w:w="17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A071598">
            <w:pPr>
              <w:spacing w:line="360" w:lineRule="auto"/>
              <w:jc w:val="center"/>
              <w:rPr>
                <w:rFonts w:ascii="Calibri" w:hAnsi="Calibri" w:eastAsia="宋体" w:cs="Calibri"/>
                <w:color w:val="000000"/>
                <w:sz w:val="20"/>
                <w:szCs w:val="20"/>
              </w:rPr>
            </w:pPr>
          </w:p>
        </w:tc>
      </w:tr>
      <w:tr w14:paraId="6B5F4BA4">
        <w:tblPrEx>
          <w:tblCellMar>
            <w:top w:w="15" w:type="dxa"/>
            <w:left w:w="15" w:type="dxa"/>
            <w:bottom w:w="15" w:type="dxa"/>
            <w:right w:w="15" w:type="dxa"/>
          </w:tblCellMar>
        </w:tblPrEx>
        <w:trPr>
          <w:trHeight w:val="753"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DDC5D2">
            <w:pPr>
              <w:spacing w:line="360" w:lineRule="auto"/>
              <w:rPr>
                <w:rFonts w:ascii="宋体" w:hAnsi="宋体" w:eastAsia="宋体" w:cs="宋体"/>
                <w:color w:val="000000"/>
                <w:sz w:val="20"/>
                <w:szCs w:val="20"/>
              </w:rPr>
            </w:pP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FACC34">
            <w:pPr>
              <w:spacing w:line="360" w:lineRule="auto"/>
              <w:jc w:val="center"/>
              <w:rPr>
                <w:rFonts w:ascii="Calibri" w:hAnsi="Calibri" w:eastAsia="宋体" w:cs="Calibri"/>
                <w:color w:val="000000"/>
                <w:sz w:val="20"/>
                <w:szCs w:val="20"/>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8A23C">
            <w:pPr>
              <w:spacing w:line="360" w:lineRule="auto"/>
              <w:jc w:val="center"/>
              <w:rPr>
                <w:rFonts w:ascii="Calibri" w:hAnsi="Calibri" w:eastAsia="宋体" w:cs="Calibri"/>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4AC3E">
            <w:pPr>
              <w:spacing w:line="360" w:lineRule="auto"/>
              <w:jc w:val="center"/>
              <w:rPr>
                <w:rFonts w:ascii="Calibri" w:hAnsi="Calibri" w:eastAsia="宋体" w:cs="Calibri"/>
                <w:color w:val="000000"/>
                <w:sz w:val="20"/>
                <w:szCs w:val="20"/>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809533">
            <w:pPr>
              <w:spacing w:line="360" w:lineRule="auto"/>
              <w:jc w:val="center"/>
              <w:rPr>
                <w:rFonts w:ascii="Calibri" w:hAnsi="Calibri" w:eastAsia="宋体" w:cs="Calibri"/>
                <w:color w:val="00000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894BA">
            <w:pPr>
              <w:spacing w:line="360" w:lineRule="auto"/>
              <w:jc w:val="center"/>
              <w:rPr>
                <w:rFonts w:ascii="宋体" w:hAnsi="宋体" w:eastAsia="宋体" w:cs="宋体"/>
                <w:color w:val="000000"/>
                <w:sz w:val="20"/>
                <w:szCs w:val="20"/>
              </w:rPr>
            </w:pPr>
          </w:p>
        </w:tc>
        <w:tc>
          <w:tcPr>
            <w:tcW w:w="24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9E7D30">
            <w:pPr>
              <w:spacing w:line="360" w:lineRule="auto"/>
              <w:jc w:val="center"/>
              <w:rPr>
                <w:rFonts w:ascii="Calibri" w:hAnsi="Calibri" w:eastAsia="宋体" w:cs="Calibri"/>
                <w:color w:val="000000"/>
                <w:sz w:val="20"/>
                <w:szCs w:val="20"/>
              </w:rPr>
            </w:pPr>
          </w:p>
        </w:tc>
        <w:tc>
          <w:tcPr>
            <w:tcW w:w="17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355733">
            <w:pPr>
              <w:spacing w:line="360" w:lineRule="auto"/>
              <w:rPr>
                <w:rFonts w:ascii="宋体" w:hAnsi="宋体" w:eastAsia="宋体" w:cs="宋体"/>
                <w:color w:val="000000"/>
                <w:sz w:val="20"/>
                <w:szCs w:val="20"/>
              </w:rPr>
            </w:pPr>
          </w:p>
        </w:tc>
      </w:tr>
    </w:tbl>
    <w:p w14:paraId="41E5C631">
      <w:pPr>
        <w:spacing w:line="480" w:lineRule="exact"/>
        <w:rPr>
          <w:rFonts w:ascii="宋体" w:hAnsi="宋体" w:eastAsia="宋体" w:cs="Times New Roman"/>
          <w:b/>
          <w:sz w:val="24"/>
          <w:lang w:eastAsia="zh-CN"/>
        </w:rPr>
      </w:pPr>
      <w:r>
        <w:rPr>
          <w:rFonts w:hint="eastAsia" w:ascii="宋体" w:hAnsi="宋体" w:eastAsia="宋体" w:cs="Times New Roman"/>
          <w:b/>
          <w:sz w:val="24"/>
          <w:lang w:eastAsia="zh-CN"/>
        </w:rPr>
        <w:t>附件4-4投标人资格声明（格式）</w:t>
      </w:r>
    </w:p>
    <w:p w14:paraId="26F12A22">
      <w:pPr>
        <w:tabs>
          <w:tab w:val="left" w:pos="1364"/>
        </w:tabs>
        <w:spacing w:line="360" w:lineRule="auto"/>
        <w:rPr>
          <w:rFonts w:ascii="Calibri" w:hAnsi="Calibri" w:eastAsia="宋体" w:cs="Times New Roman"/>
          <w:sz w:val="24"/>
          <w:lang w:eastAsia="zh-CN"/>
        </w:rPr>
      </w:pPr>
    </w:p>
    <w:p w14:paraId="5C4B6202">
      <w:pPr>
        <w:tabs>
          <w:tab w:val="left" w:pos="1364"/>
        </w:tabs>
        <w:spacing w:line="360" w:lineRule="auto"/>
        <w:rPr>
          <w:rFonts w:ascii="Calibri" w:hAnsi="Calibri" w:eastAsia="宋体" w:cs="Times New Roman"/>
          <w:sz w:val="24"/>
          <w:lang w:eastAsia="zh-CN"/>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14:paraId="0B606156">
      <w:pPr>
        <w:spacing w:line="480" w:lineRule="exact"/>
        <w:jc w:val="both"/>
        <w:rPr>
          <w:rFonts w:ascii="宋体" w:hAnsi="宋体" w:eastAsia="宋体" w:cs="Times New Roman"/>
          <w:b/>
          <w:sz w:val="24"/>
          <w:lang w:eastAsia="zh-CN"/>
        </w:rPr>
      </w:pPr>
      <w:r>
        <w:rPr>
          <w:rFonts w:hint="eastAsia" w:ascii="宋体" w:hAnsi="宋体" w:eastAsia="宋体" w:cs="Times New Roman"/>
          <w:b/>
          <w:color w:val="000000"/>
          <w:sz w:val="24"/>
          <w:lang w:eastAsia="zh-CN"/>
        </w:rPr>
        <w:t>附件4-5</w:t>
      </w:r>
      <w:r>
        <w:rPr>
          <w:rFonts w:ascii="宋体" w:hAnsi="宋体" w:eastAsia="宋体" w:cs="Times New Roman"/>
          <w:b/>
          <w:sz w:val="24"/>
          <w:lang w:eastAsia="zh-CN"/>
        </w:rPr>
        <w:t>相关经营资质证书</w:t>
      </w:r>
    </w:p>
    <w:p w14:paraId="0B82D632">
      <w:pPr>
        <w:rPr>
          <w:rFonts w:ascii="宋体" w:hAnsi="宋体" w:eastAsia="宋体" w:cs="Times New Roman"/>
          <w:sz w:val="24"/>
          <w:lang w:eastAsia="zh-CN"/>
        </w:rPr>
      </w:pPr>
      <w:r>
        <w:rPr>
          <w:rFonts w:hint="eastAsia" w:ascii="宋体" w:hAnsi="宋体" w:eastAsia="宋体" w:cs="Times New Roman"/>
          <w:sz w:val="24"/>
          <w:lang w:eastAsia="zh-CN"/>
        </w:rPr>
        <w:t>（道路运输运营许可证、道路货物运输企业经营资质证明等）</w:t>
      </w:r>
    </w:p>
    <w:p w14:paraId="71D144F1">
      <w:pPr>
        <w:spacing w:line="480" w:lineRule="exact"/>
        <w:jc w:val="both"/>
        <w:rPr>
          <w:rFonts w:ascii="宋体" w:hAnsi="宋体" w:eastAsia="宋体" w:cs="Times New Roman"/>
          <w:b/>
          <w:sz w:val="24"/>
          <w:lang w:eastAsia="zh-CN"/>
        </w:rPr>
      </w:pPr>
      <w:r>
        <w:rPr>
          <w:rFonts w:hint="eastAsia" w:ascii="宋体" w:hAnsi="宋体" w:eastAsia="宋体" w:cs="Times New Roman"/>
          <w:b/>
          <w:color w:val="000000"/>
          <w:sz w:val="24"/>
          <w:lang w:eastAsia="zh-CN"/>
        </w:rPr>
        <w:t>附件</w:t>
      </w:r>
      <w:r>
        <w:rPr>
          <w:rFonts w:hint="eastAsia" w:ascii="宋体" w:hAnsi="宋体" w:eastAsia="宋体" w:cs="Times New Roman"/>
          <w:b/>
          <w:sz w:val="24"/>
          <w:lang w:eastAsia="zh-CN"/>
        </w:rPr>
        <w:t>4-6近两年道路货运企业质量信誉证明</w:t>
      </w:r>
    </w:p>
    <w:p w14:paraId="3B3746BC">
      <w:pPr>
        <w:spacing w:line="480" w:lineRule="exact"/>
        <w:jc w:val="both"/>
        <w:rPr>
          <w:rFonts w:ascii="宋体" w:hAnsi="宋体" w:eastAsia="宋体" w:cs="Times New Roman"/>
          <w:sz w:val="24"/>
          <w:lang w:eastAsia="zh-CN"/>
        </w:rPr>
      </w:pPr>
      <w:r>
        <w:rPr>
          <w:rFonts w:hint="eastAsia" w:ascii="宋体" w:hAnsi="宋体" w:eastAsia="宋体" w:cs="Times New Roman"/>
          <w:sz w:val="24"/>
          <w:lang w:eastAsia="zh-CN"/>
        </w:rPr>
        <w:t>（信誉合格证明）</w:t>
      </w:r>
    </w:p>
    <w:p w14:paraId="52A174E2">
      <w:pPr>
        <w:spacing w:line="480" w:lineRule="exact"/>
        <w:jc w:val="both"/>
        <w:rPr>
          <w:rFonts w:ascii="宋体" w:hAnsi="宋体" w:eastAsia="宋体" w:cs="Times New Roman"/>
          <w:sz w:val="24"/>
          <w:lang w:eastAsia="zh-CN"/>
        </w:rPr>
      </w:pPr>
      <w:r>
        <w:rPr>
          <w:rFonts w:hint="eastAsia" w:ascii="宋体" w:hAnsi="宋体" w:eastAsia="宋体" w:cs="Times New Roman"/>
          <w:b/>
          <w:color w:val="000000"/>
          <w:sz w:val="24"/>
          <w:lang w:eastAsia="zh-CN"/>
        </w:rPr>
        <w:t>附件</w:t>
      </w:r>
      <w:r>
        <w:rPr>
          <w:rFonts w:hint="eastAsia" w:ascii="宋体" w:hAnsi="宋体" w:eastAsia="宋体" w:cs="Times New Roman"/>
          <w:b/>
          <w:sz w:val="24"/>
          <w:lang w:eastAsia="zh-CN"/>
        </w:rPr>
        <w:t>4-7投标保证金缴纳证明</w:t>
      </w:r>
    </w:p>
    <w:p w14:paraId="170DF319">
      <w:pPr>
        <w:spacing w:line="480" w:lineRule="exact"/>
        <w:jc w:val="both"/>
        <w:rPr>
          <w:rFonts w:ascii="宋体" w:hAnsi="宋体" w:eastAsia="宋体" w:cs="Times New Roman"/>
          <w:b/>
          <w:sz w:val="24"/>
          <w:lang w:eastAsia="zh-CN"/>
        </w:rPr>
      </w:pPr>
      <w:r>
        <w:rPr>
          <w:rFonts w:hint="eastAsia" w:ascii="宋体" w:hAnsi="宋体" w:eastAsia="宋体" w:cs="Times New Roman"/>
          <w:b/>
          <w:color w:val="000000"/>
          <w:sz w:val="24"/>
          <w:lang w:eastAsia="zh-CN"/>
        </w:rPr>
        <w:t>附件</w:t>
      </w:r>
      <w:r>
        <w:rPr>
          <w:rFonts w:hint="eastAsia" w:ascii="宋体" w:hAnsi="宋体" w:eastAsia="宋体" w:cs="Times New Roman"/>
          <w:b/>
          <w:sz w:val="24"/>
          <w:lang w:eastAsia="zh-CN"/>
        </w:rPr>
        <w:t>4-8质量管理体系认证证书</w:t>
      </w:r>
    </w:p>
    <w:p w14:paraId="0D33B644">
      <w:pPr>
        <w:spacing w:line="480" w:lineRule="exact"/>
        <w:jc w:val="both"/>
        <w:rPr>
          <w:rFonts w:ascii="宋体" w:hAnsi="宋体" w:eastAsia="宋体" w:cs="Times New Roman"/>
          <w:b/>
          <w:sz w:val="24"/>
          <w:lang w:eastAsia="zh-CN"/>
        </w:rPr>
      </w:pPr>
      <w:r>
        <w:rPr>
          <w:rFonts w:hint="eastAsia" w:ascii="宋体" w:hAnsi="宋体" w:eastAsia="宋体" w:cs="Times New Roman"/>
          <w:sz w:val="24"/>
          <w:lang w:eastAsia="zh-CN"/>
        </w:rPr>
        <w:t>（如有则附）</w:t>
      </w:r>
    </w:p>
    <w:p w14:paraId="13E3FA50">
      <w:pPr>
        <w:spacing w:line="480" w:lineRule="exact"/>
        <w:jc w:val="both"/>
        <w:rPr>
          <w:rFonts w:ascii="宋体" w:hAnsi="宋体" w:eastAsia="宋体" w:cs="Times New Roman"/>
          <w:b/>
          <w:sz w:val="24"/>
          <w:lang w:eastAsia="zh-CN"/>
        </w:rPr>
      </w:pPr>
      <w:r>
        <w:rPr>
          <w:rFonts w:hint="eastAsia" w:ascii="宋体" w:hAnsi="宋体" w:eastAsia="宋体" w:cs="Times New Roman"/>
          <w:b/>
          <w:color w:val="000000"/>
          <w:sz w:val="24"/>
          <w:lang w:eastAsia="zh-CN"/>
        </w:rPr>
        <w:t>附件</w:t>
      </w:r>
      <w:r>
        <w:rPr>
          <w:rFonts w:hint="eastAsia" w:ascii="宋体" w:hAnsi="宋体" w:eastAsia="宋体" w:cs="Times New Roman"/>
          <w:b/>
          <w:sz w:val="24"/>
          <w:lang w:eastAsia="zh-CN"/>
        </w:rPr>
        <w:t>4-9报价公告要求的其他资格证明文件</w:t>
      </w:r>
    </w:p>
    <w:p w14:paraId="2C069DF7">
      <w:pPr>
        <w:spacing w:line="480" w:lineRule="exact"/>
        <w:jc w:val="both"/>
        <w:rPr>
          <w:rFonts w:ascii="宋体" w:hAnsi="宋体" w:eastAsia="宋体" w:cs="Times New Roman"/>
          <w:sz w:val="24"/>
          <w:lang w:eastAsia="zh-CN"/>
        </w:rPr>
      </w:pPr>
      <w:r>
        <w:rPr>
          <w:rFonts w:hint="eastAsia" w:ascii="宋体" w:hAnsi="宋体" w:eastAsia="宋体" w:cs="Times New Roman"/>
          <w:sz w:val="24"/>
          <w:lang w:eastAsia="zh-CN"/>
        </w:rPr>
        <w:t>（如有则附）</w:t>
      </w:r>
    </w:p>
    <w:p w14:paraId="14E6CA79">
      <w:pPr>
        <w:spacing w:line="480" w:lineRule="exact"/>
        <w:rPr>
          <w:rFonts w:ascii="宋体" w:hAnsi="宋体" w:eastAsia="宋体" w:cs="Times New Roman"/>
          <w:b/>
          <w:color w:val="000000"/>
          <w:sz w:val="24"/>
          <w:lang w:eastAsia="zh-CN"/>
        </w:rPr>
      </w:pPr>
      <w:r>
        <w:rPr>
          <w:rFonts w:hint="eastAsia" w:ascii="宋体" w:hAnsi="宋体" w:eastAsia="宋体" w:cs="Times New Roman"/>
          <w:b/>
          <w:color w:val="000000"/>
          <w:sz w:val="24"/>
          <w:lang w:eastAsia="zh-CN"/>
        </w:rPr>
        <w:t>附件5：</w:t>
      </w:r>
    </w:p>
    <w:p w14:paraId="74F25135">
      <w:pPr>
        <w:spacing w:line="480" w:lineRule="exact"/>
        <w:jc w:val="center"/>
        <w:rPr>
          <w:rFonts w:ascii="宋体" w:hAnsi="宋体" w:eastAsia="宋体" w:cs="Times New Roman"/>
          <w:b/>
          <w:sz w:val="28"/>
          <w:szCs w:val="28"/>
          <w:lang w:eastAsia="zh-CN"/>
        </w:rPr>
      </w:pPr>
      <w:r>
        <w:rPr>
          <w:rFonts w:ascii="宋体" w:hAnsi="宋体" w:eastAsia="宋体" w:cs="Times New Roman"/>
          <w:b/>
          <w:sz w:val="28"/>
          <w:szCs w:val="28"/>
          <w:lang w:eastAsia="zh-CN"/>
        </w:rPr>
        <w:t>近三年的主要业绩</w:t>
      </w:r>
    </w:p>
    <w:p w14:paraId="0F224283">
      <w:pPr>
        <w:spacing w:line="480" w:lineRule="exact"/>
        <w:rPr>
          <w:rFonts w:ascii="宋体" w:hAnsi="宋体" w:eastAsia="宋体" w:cs="Times New Roman"/>
          <w:sz w:val="24"/>
          <w:lang w:eastAsia="zh-CN"/>
        </w:rPr>
      </w:pPr>
      <w:r>
        <w:rPr>
          <w:rFonts w:ascii="宋体" w:hAnsi="宋体" w:eastAsia="宋体" w:cs="Times New Roman"/>
          <w:sz w:val="24"/>
          <w:lang w:eastAsia="zh-CN"/>
        </w:rPr>
        <w:t>含承运能力,以往业绩等</w:t>
      </w:r>
      <w:r>
        <w:rPr>
          <w:rFonts w:hint="eastAsia" w:ascii="宋体" w:hAnsi="宋体" w:eastAsia="宋体" w:cs="Times New Roman"/>
          <w:sz w:val="24"/>
          <w:lang w:eastAsia="zh-CN"/>
        </w:rPr>
        <w:t>，</w:t>
      </w:r>
      <w:r>
        <w:rPr>
          <w:rFonts w:ascii="宋体" w:hAnsi="宋体" w:eastAsia="宋体" w:cs="Times New Roman"/>
          <w:sz w:val="24"/>
          <w:lang w:eastAsia="zh-CN"/>
        </w:rPr>
        <w:t>主要业绩中时间最近的前</w:t>
      </w:r>
      <w:r>
        <w:rPr>
          <w:rFonts w:hint="eastAsia" w:ascii="宋体" w:hAnsi="宋体" w:eastAsia="宋体" w:cs="Times New Roman"/>
          <w:sz w:val="24"/>
          <w:lang w:eastAsia="zh-CN"/>
        </w:rPr>
        <w:t>九</w:t>
      </w:r>
      <w:r>
        <w:rPr>
          <w:rFonts w:ascii="宋体" w:hAnsi="宋体" w:eastAsia="宋体" w:cs="Times New Roman"/>
          <w:sz w:val="24"/>
          <w:lang w:eastAsia="zh-CN"/>
        </w:rPr>
        <w:t>项要提供</w:t>
      </w:r>
      <w:r>
        <w:rPr>
          <w:rFonts w:hint="eastAsia" w:ascii="宋体" w:hAnsi="宋体" w:eastAsia="宋体" w:cs="Times New Roman"/>
          <w:sz w:val="24"/>
          <w:lang w:eastAsia="zh-CN"/>
        </w:rPr>
        <w:t>运输</w:t>
      </w:r>
      <w:r>
        <w:rPr>
          <w:rFonts w:ascii="宋体" w:hAnsi="宋体" w:eastAsia="宋体" w:cs="Times New Roman"/>
          <w:sz w:val="24"/>
          <w:lang w:eastAsia="zh-CN"/>
        </w:rPr>
        <w:t>合同并加盖公章</w:t>
      </w:r>
    </w:p>
    <w:p w14:paraId="305E5091">
      <w:pPr>
        <w:spacing w:line="440" w:lineRule="exact"/>
        <w:jc w:val="center"/>
        <w:rPr>
          <w:rFonts w:ascii="宋体" w:hAnsi="宋体" w:eastAsia="宋体" w:cs="Times New Roman"/>
          <w:b/>
          <w:color w:val="000000"/>
          <w:sz w:val="24"/>
          <w:lang w:eastAsia="zh-CN"/>
        </w:rPr>
      </w:pPr>
    </w:p>
    <w:tbl>
      <w:tblPr>
        <w:tblStyle w:val="7"/>
        <w:tblW w:w="930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7" w:type="dxa"/>
          <w:bottom w:w="0" w:type="dxa"/>
          <w:right w:w="57" w:type="dxa"/>
        </w:tblCellMar>
      </w:tblPr>
      <w:tblGrid>
        <w:gridCol w:w="693"/>
        <w:gridCol w:w="1481"/>
        <w:gridCol w:w="1696"/>
        <w:gridCol w:w="1200"/>
        <w:gridCol w:w="1586"/>
        <w:gridCol w:w="1293"/>
        <w:gridCol w:w="1354"/>
      </w:tblGrid>
      <w:tr w14:paraId="13C401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802"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2D458E43">
            <w:pPr>
              <w:adjustRightInd w:val="0"/>
              <w:snapToGrid w:val="0"/>
              <w:spacing w:line="360" w:lineRule="auto"/>
              <w:ind w:left="-4" w:leftChars="-44" w:right="-154" w:rightChars="-70" w:hanging="93" w:hangingChars="39"/>
              <w:jc w:val="center"/>
              <w:rPr>
                <w:rFonts w:ascii="宋体" w:hAnsi="宋体" w:eastAsia="宋体" w:cs="Times New Roman"/>
                <w:sz w:val="24"/>
              </w:rPr>
            </w:pPr>
            <w:r>
              <w:rPr>
                <w:rFonts w:hint="eastAsia" w:ascii="宋体" w:hAnsi="宋体" w:eastAsia="宋体" w:cs="Times New Roman"/>
                <w:sz w:val="24"/>
              </w:rPr>
              <w:t>序号</w:t>
            </w:r>
          </w:p>
        </w:tc>
        <w:tc>
          <w:tcPr>
            <w:tcW w:w="1481" w:type="dxa"/>
            <w:tcBorders>
              <w:top w:val="single" w:color="auto" w:sz="4" w:space="0"/>
              <w:left w:val="single" w:color="auto" w:sz="4" w:space="0"/>
              <w:bottom w:val="single" w:color="auto" w:sz="4" w:space="0"/>
              <w:right w:val="single" w:color="auto" w:sz="4" w:space="0"/>
            </w:tcBorders>
            <w:vAlign w:val="center"/>
          </w:tcPr>
          <w:p w14:paraId="606F7408">
            <w:pPr>
              <w:adjustRightInd w:val="0"/>
              <w:snapToGrid w:val="0"/>
              <w:spacing w:line="360" w:lineRule="auto"/>
              <w:jc w:val="center"/>
              <w:rPr>
                <w:rFonts w:ascii="宋体" w:hAnsi="宋体" w:eastAsia="宋体" w:cs="Times New Roman"/>
                <w:sz w:val="24"/>
              </w:rPr>
            </w:pPr>
            <w:r>
              <w:rPr>
                <w:rFonts w:hint="eastAsia" w:ascii="宋体" w:hAnsi="宋体" w:eastAsia="宋体" w:cs="Times New Roman"/>
                <w:sz w:val="24"/>
              </w:rPr>
              <w:t>客户名称</w:t>
            </w:r>
          </w:p>
        </w:tc>
        <w:tc>
          <w:tcPr>
            <w:tcW w:w="1696" w:type="dxa"/>
            <w:tcBorders>
              <w:top w:val="single" w:color="auto" w:sz="4" w:space="0"/>
              <w:left w:val="single" w:color="auto" w:sz="4" w:space="0"/>
              <w:bottom w:val="single" w:color="auto" w:sz="4" w:space="0"/>
              <w:right w:val="single" w:color="auto" w:sz="4" w:space="0"/>
            </w:tcBorders>
            <w:vAlign w:val="center"/>
          </w:tcPr>
          <w:p w14:paraId="2EC352FD">
            <w:pPr>
              <w:adjustRightInd w:val="0"/>
              <w:snapToGrid w:val="0"/>
              <w:spacing w:line="360" w:lineRule="auto"/>
              <w:jc w:val="center"/>
              <w:rPr>
                <w:rFonts w:ascii="宋体" w:hAnsi="宋体" w:eastAsia="宋体" w:cs="Times New Roman"/>
                <w:bCs/>
                <w:sz w:val="24"/>
              </w:rPr>
            </w:pPr>
            <w:r>
              <w:rPr>
                <w:rFonts w:hint="eastAsia" w:ascii="宋体" w:hAnsi="宋体" w:eastAsia="宋体" w:cs="Times New Roman"/>
                <w:bCs/>
                <w:sz w:val="24"/>
              </w:rPr>
              <w:t>项目名称</w:t>
            </w:r>
          </w:p>
        </w:tc>
        <w:tc>
          <w:tcPr>
            <w:tcW w:w="1200" w:type="dxa"/>
            <w:tcBorders>
              <w:top w:val="single" w:color="auto" w:sz="4" w:space="0"/>
              <w:left w:val="single" w:color="auto" w:sz="4" w:space="0"/>
              <w:bottom w:val="single" w:color="auto" w:sz="4" w:space="0"/>
              <w:right w:val="single" w:color="auto" w:sz="4" w:space="0"/>
            </w:tcBorders>
            <w:vAlign w:val="center"/>
          </w:tcPr>
          <w:p w14:paraId="165385F6">
            <w:pPr>
              <w:adjustRightInd w:val="0"/>
              <w:snapToGrid w:val="0"/>
              <w:spacing w:line="360" w:lineRule="auto"/>
              <w:jc w:val="center"/>
              <w:rPr>
                <w:rFonts w:ascii="宋体" w:hAnsi="宋体" w:eastAsia="宋体" w:cs="Times New Roman"/>
                <w:bCs/>
                <w:sz w:val="24"/>
              </w:rPr>
            </w:pPr>
            <w:r>
              <w:rPr>
                <w:rFonts w:hint="eastAsia" w:ascii="宋体" w:hAnsi="宋体" w:eastAsia="宋体" w:cs="Times New Roman"/>
                <w:bCs/>
                <w:sz w:val="24"/>
              </w:rPr>
              <w:t>合同金额</w:t>
            </w:r>
          </w:p>
        </w:tc>
        <w:tc>
          <w:tcPr>
            <w:tcW w:w="1586" w:type="dxa"/>
            <w:tcBorders>
              <w:top w:val="single" w:color="auto" w:sz="4" w:space="0"/>
              <w:left w:val="single" w:color="auto" w:sz="4" w:space="0"/>
              <w:bottom w:val="single" w:color="auto" w:sz="4" w:space="0"/>
              <w:right w:val="single" w:color="auto" w:sz="4" w:space="0"/>
            </w:tcBorders>
            <w:vAlign w:val="center"/>
          </w:tcPr>
          <w:p w14:paraId="1D46DDE0">
            <w:pPr>
              <w:adjustRightInd w:val="0"/>
              <w:snapToGrid w:val="0"/>
              <w:spacing w:line="360" w:lineRule="auto"/>
              <w:jc w:val="center"/>
              <w:rPr>
                <w:rFonts w:ascii="宋体" w:hAnsi="宋体" w:eastAsia="宋体" w:cs="Times New Roman"/>
                <w:bCs/>
                <w:sz w:val="24"/>
              </w:rPr>
            </w:pPr>
            <w:r>
              <w:rPr>
                <w:rFonts w:hint="eastAsia" w:ascii="宋体" w:hAnsi="宋体" w:eastAsia="宋体" w:cs="Times New Roman"/>
                <w:bCs/>
                <w:sz w:val="24"/>
              </w:rPr>
              <w:t>合同内容</w:t>
            </w:r>
          </w:p>
          <w:p w14:paraId="42BA93FF">
            <w:pPr>
              <w:adjustRightInd w:val="0"/>
              <w:snapToGrid w:val="0"/>
              <w:spacing w:line="360" w:lineRule="auto"/>
              <w:jc w:val="center"/>
              <w:rPr>
                <w:rFonts w:ascii="宋体" w:hAnsi="宋体" w:eastAsia="宋体" w:cs="Times New Roman"/>
                <w:bCs/>
                <w:sz w:val="24"/>
              </w:rPr>
            </w:pPr>
            <w:r>
              <w:rPr>
                <w:rFonts w:hint="eastAsia" w:ascii="宋体" w:hAnsi="宋体" w:eastAsia="宋体" w:cs="Times New Roman"/>
                <w:bCs/>
                <w:sz w:val="24"/>
              </w:rPr>
              <w:t>概述</w:t>
            </w:r>
          </w:p>
        </w:tc>
        <w:tc>
          <w:tcPr>
            <w:tcW w:w="1293" w:type="dxa"/>
            <w:tcBorders>
              <w:top w:val="single" w:color="auto" w:sz="4" w:space="0"/>
              <w:left w:val="single" w:color="auto" w:sz="4" w:space="0"/>
              <w:bottom w:val="single" w:color="auto" w:sz="4" w:space="0"/>
              <w:right w:val="single" w:color="auto" w:sz="4" w:space="0"/>
            </w:tcBorders>
            <w:vAlign w:val="center"/>
          </w:tcPr>
          <w:p w14:paraId="0ACC6B44">
            <w:pPr>
              <w:adjustRightInd w:val="0"/>
              <w:snapToGrid w:val="0"/>
              <w:spacing w:line="360" w:lineRule="auto"/>
              <w:jc w:val="center"/>
              <w:rPr>
                <w:rFonts w:ascii="宋体" w:hAnsi="宋体" w:eastAsia="宋体" w:cs="Times New Roman"/>
                <w:bCs/>
                <w:sz w:val="24"/>
              </w:rPr>
            </w:pPr>
            <w:r>
              <w:rPr>
                <w:rFonts w:hint="eastAsia" w:ascii="宋体" w:hAnsi="宋体" w:eastAsia="宋体" w:cs="Times New Roman"/>
                <w:bCs/>
                <w:sz w:val="24"/>
              </w:rPr>
              <w:t>合同签约执行年份</w:t>
            </w:r>
          </w:p>
        </w:tc>
        <w:tc>
          <w:tcPr>
            <w:tcW w:w="1354" w:type="dxa"/>
            <w:tcBorders>
              <w:top w:val="single" w:color="auto" w:sz="4" w:space="0"/>
              <w:left w:val="single" w:color="auto" w:sz="4" w:space="0"/>
              <w:bottom w:val="single" w:color="auto" w:sz="4" w:space="0"/>
              <w:right w:val="single" w:color="auto" w:sz="4" w:space="0"/>
            </w:tcBorders>
            <w:vAlign w:val="center"/>
          </w:tcPr>
          <w:p w14:paraId="5F3BCA12">
            <w:pPr>
              <w:adjustRightInd w:val="0"/>
              <w:snapToGrid w:val="0"/>
              <w:spacing w:line="360" w:lineRule="auto"/>
              <w:rPr>
                <w:rFonts w:ascii="宋体" w:hAnsi="宋体" w:eastAsia="宋体" w:cs="Times New Roman"/>
                <w:bCs/>
                <w:sz w:val="24"/>
              </w:rPr>
            </w:pPr>
            <w:r>
              <w:rPr>
                <w:rFonts w:hint="eastAsia" w:ascii="宋体" w:hAnsi="宋体" w:eastAsia="宋体" w:cs="Times New Roman"/>
                <w:bCs/>
                <w:sz w:val="24"/>
              </w:rPr>
              <w:t>是否有用户反馈意见</w:t>
            </w:r>
          </w:p>
        </w:tc>
      </w:tr>
      <w:tr w14:paraId="10A76D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42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6179CFEE">
            <w:pPr>
              <w:adjustRightInd w:val="0"/>
              <w:snapToGrid w:val="0"/>
              <w:spacing w:line="360" w:lineRule="auto"/>
              <w:jc w:val="center"/>
              <w:rPr>
                <w:rFonts w:ascii="宋体" w:hAnsi="宋体" w:eastAsia="宋体" w:cs="Times New Roman"/>
                <w:sz w:val="28"/>
              </w:rPr>
            </w:pPr>
          </w:p>
        </w:tc>
        <w:tc>
          <w:tcPr>
            <w:tcW w:w="1481" w:type="dxa"/>
            <w:tcBorders>
              <w:top w:val="single" w:color="auto" w:sz="4" w:space="0"/>
              <w:left w:val="single" w:color="auto" w:sz="4" w:space="0"/>
              <w:bottom w:val="single" w:color="auto" w:sz="4" w:space="0"/>
              <w:right w:val="single" w:color="auto" w:sz="4" w:space="0"/>
            </w:tcBorders>
            <w:vAlign w:val="center"/>
          </w:tcPr>
          <w:p w14:paraId="192ACE28">
            <w:pPr>
              <w:adjustRightInd w:val="0"/>
              <w:snapToGrid w:val="0"/>
              <w:spacing w:line="360" w:lineRule="auto"/>
              <w:jc w:val="center"/>
              <w:rPr>
                <w:rFonts w:ascii="宋体" w:hAnsi="宋体" w:eastAsia="宋体" w:cs="Times New Roman"/>
                <w:sz w:val="28"/>
              </w:rPr>
            </w:pPr>
          </w:p>
        </w:tc>
        <w:tc>
          <w:tcPr>
            <w:tcW w:w="1696" w:type="dxa"/>
            <w:tcBorders>
              <w:top w:val="single" w:color="auto" w:sz="4" w:space="0"/>
              <w:left w:val="single" w:color="auto" w:sz="4" w:space="0"/>
              <w:bottom w:val="single" w:color="auto" w:sz="4" w:space="0"/>
              <w:right w:val="single" w:color="auto" w:sz="4" w:space="0"/>
            </w:tcBorders>
            <w:vAlign w:val="center"/>
          </w:tcPr>
          <w:p w14:paraId="1A338F34">
            <w:pPr>
              <w:adjustRightInd w:val="0"/>
              <w:snapToGrid w:val="0"/>
              <w:spacing w:line="360" w:lineRule="auto"/>
              <w:jc w:val="center"/>
              <w:rPr>
                <w:rFonts w:ascii="宋体" w:hAnsi="宋体" w:eastAsia="宋体" w:cs="Times New Roman"/>
                <w:sz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470979FC">
            <w:pPr>
              <w:adjustRightInd w:val="0"/>
              <w:snapToGrid w:val="0"/>
              <w:spacing w:line="360" w:lineRule="auto"/>
              <w:jc w:val="center"/>
              <w:rPr>
                <w:rFonts w:ascii="宋体" w:hAnsi="宋体" w:eastAsia="宋体" w:cs="Times New Roman"/>
                <w:sz w:val="28"/>
              </w:rPr>
            </w:pPr>
          </w:p>
        </w:tc>
        <w:tc>
          <w:tcPr>
            <w:tcW w:w="1586" w:type="dxa"/>
            <w:tcBorders>
              <w:top w:val="single" w:color="auto" w:sz="4" w:space="0"/>
              <w:left w:val="single" w:color="auto" w:sz="4" w:space="0"/>
              <w:bottom w:val="single" w:color="auto" w:sz="4" w:space="0"/>
              <w:right w:val="single" w:color="auto" w:sz="4" w:space="0"/>
            </w:tcBorders>
            <w:vAlign w:val="center"/>
          </w:tcPr>
          <w:p w14:paraId="519985F2">
            <w:pPr>
              <w:adjustRightInd w:val="0"/>
              <w:snapToGrid w:val="0"/>
              <w:spacing w:line="360" w:lineRule="auto"/>
              <w:jc w:val="center"/>
              <w:rPr>
                <w:rFonts w:ascii="宋体" w:hAnsi="宋体" w:eastAsia="宋体" w:cs="Times New Roman"/>
                <w:sz w:val="28"/>
              </w:rPr>
            </w:pPr>
          </w:p>
        </w:tc>
        <w:tc>
          <w:tcPr>
            <w:tcW w:w="1293" w:type="dxa"/>
            <w:tcBorders>
              <w:top w:val="single" w:color="auto" w:sz="4" w:space="0"/>
              <w:left w:val="single" w:color="auto" w:sz="4" w:space="0"/>
              <w:bottom w:val="single" w:color="auto" w:sz="4" w:space="0"/>
              <w:right w:val="single" w:color="auto" w:sz="4" w:space="0"/>
            </w:tcBorders>
            <w:vAlign w:val="center"/>
          </w:tcPr>
          <w:p w14:paraId="09B4871C">
            <w:pPr>
              <w:adjustRightInd w:val="0"/>
              <w:snapToGrid w:val="0"/>
              <w:spacing w:line="360" w:lineRule="auto"/>
              <w:jc w:val="center"/>
              <w:rPr>
                <w:rFonts w:ascii="宋体" w:hAnsi="宋体" w:eastAsia="宋体" w:cs="Times New Roman"/>
                <w:sz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6DAFE9C0">
            <w:pPr>
              <w:adjustRightInd w:val="0"/>
              <w:snapToGrid w:val="0"/>
              <w:spacing w:line="360" w:lineRule="auto"/>
              <w:jc w:val="center"/>
              <w:rPr>
                <w:rFonts w:ascii="宋体" w:hAnsi="宋体" w:eastAsia="宋体" w:cs="Times New Roman"/>
                <w:sz w:val="28"/>
              </w:rPr>
            </w:pPr>
          </w:p>
        </w:tc>
      </w:tr>
      <w:tr w14:paraId="239269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42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022EFF6C">
            <w:pPr>
              <w:adjustRightInd w:val="0"/>
              <w:snapToGrid w:val="0"/>
              <w:spacing w:line="360" w:lineRule="auto"/>
              <w:jc w:val="center"/>
              <w:rPr>
                <w:rFonts w:ascii="宋体" w:hAnsi="宋体" w:eastAsia="宋体" w:cs="Times New Roman"/>
                <w:sz w:val="28"/>
              </w:rPr>
            </w:pPr>
          </w:p>
        </w:tc>
        <w:tc>
          <w:tcPr>
            <w:tcW w:w="1481" w:type="dxa"/>
            <w:tcBorders>
              <w:top w:val="single" w:color="auto" w:sz="4" w:space="0"/>
              <w:left w:val="single" w:color="auto" w:sz="4" w:space="0"/>
              <w:bottom w:val="single" w:color="auto" w:sz="4" w:space="0"/>
              <w:right w:val="single" w:color="auto" w:sz="4" w:space="0"/>
            </w:tcBorders>
            <w:vAlign w:val="center"/>
          </w:tcPr>
          <w:p w14:paraId="60098BED">
            <w:pPr>
              <w:adjustRightInd w:val="0"/>
              <w:snapToGrid w:val="0"/>
              <w:spacing w:line="360" w:lineRule="auto"/>
              <w:jc w:val="center"/>
              <w:rPr>
                <w:rFonts w:ascii="宋体" w:hAnsi="宋体" w:eastAsia="宋体" w:cs="Times New Roman"/>
                <w:sz w:val="28"/>
              </w:rPr>
            </w:pPr>
          </w:p>
        </w:tc>
        <w:tc>
          <w:tcPr>
            <w:tcW w:w="1696" w:type="dxa"/>
            <w:tcBorders>
              <w:top w:val="single" w:color="auto" w:sz="4" w:space="0"/>
              <w:left w:val="single" w:color="auto" w:sz="4" w:space="0"/>
              <w:bottom w:val="single" w:color="auto" w:sz="4" w:space="0"/>
              <w:right w:val="single" w:color="auto" w:sz="4" w:space="0"/>
            </w:tcBorders>
            <w:vAlign w:val="center"/>
          </w:tcPr>
          <w:p w14:paraId="6949FE0E">
            <w:pPr>
              <w:adjustRightInd w:val="0"/>
              <w:snapToGrid w:val="0"/>
              <w:spacing w:line="360" w:lineRule="auto"/>
              <w:jc w:val="center"/>
              <w:rPr>
                <w:rFonts w:ascii="宋体" w:hAnsi="宋体" w:eastAsia="宋体" w:cs="Times New Roman"/>
                <w:sz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56A452B3">
            <w:pPr>
              <w:adjustRightInd w:val="0"/>
              <w:snapToGrid w:val="0"/>
              <w:spacing w:line="360" w:lineRule="auto"/>
              <w:jc w:val="center"/>
              <w:rPr>
                <w:rFonts w:ascii="宋体" w:hAnsi="宋体" w:eastAsia="宋体" w:cs="Times New Roman"/>
                <w:sz w:val="28"/>
              </w:rPr>
            </w:pPr>
          </w:p>
        </w:tc>
        <w:tc>
          <w:tcPr>
            <w:tcW w:w="1586" w:type="dxa"/>
            <w:tcBorders>
              <w:top w:val="single" w:color="auto" w:sz="4" w:space="0"/>
              <w:left w:val="single" w:color="auto" w:sz="4" w:space="0"/>
              <w:bottom w:val="single" w:color="auto" w:sz="4" w:space="0"/>
              <w:right w:val="single" w:color="auto" w:sz="4" w:space="0"/>
            </w:tcBorders>
            <w:vAlign w:val="center"/>
          </w:tcPr>
          <w:p w14:paraId="79058147">
            <w:pPr>
              <w:adjustRightInd w:val="0"/>
              <w:snapToGrid w:val="0"/>
              <w:spacing w:line="360" w:lineRule="auto"/>
              <w:jc w:val="center"/>
              <w:rPr>
                <w:rFonts w:ascii="宋体" w:hAnsi="宋体" w:eastAsia="宋体" w:cs="Times New Roman"/>
                <w:sz w:val="28"/>
              </w:rPr>
            </w:pPr>
          </w:p>
        </w:tc>
        <w:tc>
          <w:tcPr>
            <w:tcW w:w="1293" w:type="dxa"/>
            <w:tcBorders>
              <w:top w:val="single" w:color="auto" w:sz="4" w:space="0"/>
              <w:left w:val="single" w:color="auto" w:sz="4" w:space="0"/>
              <w:bottom w:val="single" w:color="auto" w:sz="4" w:space="0"/>
              <w:right w:val="single" w:color="auto" w:sz="4" w:space="0"/>
            </w:tcBorders>
            <w:vAlign w:val="center"/>
          </w:tcPr>
          <w:p w14:paraId="633D8258">
            <w:pPr>
              <w:adjustRightInd w:val="0"/>
              <w:snapToGrid w:val="0"/>
              <w:spacing w:line="360" w:lineRule="auto"/>
              <w:jc w:val="center"/>
              <w:rPr>
                <w:rFonts w:ascii="宋体" w:hAnsi="宋体" w:eastAsia="宋体" w:cs="Times New Roman"/>
                <w:sz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49BE460E">
            <w:pPr>
              <w:adjustRightInd w:val="0"/>
              <w:snapToGrid w:val="0"/>
              <w:spacing w:line="360" w:lineRule="auto"/>
              <w:jc w:val="center"/>
              <w:rPr>
                <w:rFonts w:ascii="宋体" w:hAnsi="宋体" w:eastAsia="宋体" w:cs="Times New Roman"/>
                <w:sz w:val="28"/>
              </w:rPr>
            </w:pPr>
          </w:p>
        </w:tc>
      </w:tr>
      <w:tr w14:paraId="2675B9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42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42F9061F">
            <w:pPr>
              <w:adjustRightInd w:val="0"/>
              <w:snapToGrid w:val="0"/>
              <w:spacing w:line="360" w:lineRule="auto"/>
              <w:jc w:val="center"/>
              <w:rPr>
                <w:rFonts w:ascii="宋体" w:hAnsi="宋体" w:eastAsia="宋体" w:cs="Times New Roman"/>
                <w:sz w:val="28"/>
              </w:rPr>
            </w:pPr>
          </w:p>
        </w:tc>
        <w:tc>
          <w:tcPr>
            <w:tcW w:w="1481" w:type="dxa"/>
            <w:tcBorders>
              <w:top w:val="single" w:color="auto" w:sz="4" w:space="0"/>
              <w:left w:val="single" w:color="auto" w:sz="4" w:space="0"/>
              <w:bottom w:val="single" w:color="auto" w:sz="4" w:space="0"/>
              <w:right w:val="single" w:color="auto" w:sz="4" w:space="0"/>
            </w:tcBorders>
            <w:vAlign w:val="center"/>
          </w:tcPr>
          <w:p w14:paraId="666CACB9">
            <w:pPr>
              <w:adjustRightInd w:val="0"/>
              <w:snapToGrid w:val="0"/>
              <w:spacing w:line="360" w:lineRule="auto"/>
              <w:jc w:val="center"/>
              <w:rPr>
                <w:rFonts w:ascii="宋体" w:hAnsi="宋体" w:eastAsia="宋体" w:cs="Times New Roman"/>
                <w:sz w:val="28"/>
              </w:rPr>
            </w:pPr>
          </w:p>
        </w:tc>
        <w:tc>
          <w:tcPr>
            <w:tcW w:w="1696" w:type="dxa"/>
            <w:tcBorders>
              <w:top w:val="single" w:color="auto" w:sz="4" w:space="0"/>
              <w:left w:val="single" w:color="auto" w:sz="4" w:space="0"/>
              <w:bottom w:val="single" w:color="auto" w:sz="4" w:space="0"/>
              <w:right w:val="single" w:color="auto" w:sz="4" w:space="0"/>
            </w:tcBorders>
            <w:vAlign w:val="center"/>
          </w:tcPr>
          <w:p w14:paraId="722B30C3">
            <w:pPr>
              <w:adjustRightInd w:val="0"/>
              <w:snapToGrid w:val="0"/>
              <w:spacing w:line="360" w:lineRule="auto"/>
              <w:jc w:val="center"/>
              <w:rPr>
                <w:rFonts w:ascii="宋体" w:hAnsi="宋体" w:eastAsia="宋体" w:cs="Times New Roman"/>
                <w:sz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7DFA96D5">
            <w:pPr>
              <w:adjustRightInd w:val="0"/>
              <w:snapToGrid w:val="0"/>
              <w:spacing w:line="360" w:lineRule="auto"/>
              <w:jc w:val="center"/>
              <w:rPr>
                <w:rFonts w:ascii="宋体" w:hAnsi="宋体" w:eastAsia="宋体" w:cs="Times New Roman"/>
                <w:sz w:val="28"/>
              </w:rPr>
            </w:pPr>
          </w:p>
        </w:tc>
        <w:tc>
          <w:tcPr>
            <w:tcW w:w="1586" w:type="dxa"/>
            <w:tcBorders>
              <w:top w:val="single" w:color="auto" w:sz="4" w:space="0"/>
              <w:left w:val="single" w:color="auto" w:sz="4" w:space="0"/>
              <w:bottom w:val="single" w:color="auto" w:sz="4" w:space="0"/>
              <w:right w:val="single" w:color="auto" w:sz="4" w:space="0"/>
            </w:tcBorders>
            <w:vAlign w:val="center"/>
          </w:tcPr>
          <w:p w14:paraId="11795C19">
            <w:pPr>
              <w:adjustRightInd w:val="0"/>
              <w:snapToGrid w:val="0"/>
              <w:spacing w:line="360" w:lineRule="auto"/>
              <w:jc w:val="center"/>
              <w:rPr>
                <w:rFonts w:ascii="宋体" w:hAnsi="宋体" w:eastAsia="宋体" w:cs="Times New Roman"/>
                <w:sz w:val="28"/>
              </w:rPr>
            </w:pPr>
          </w:p>
        </w:tc>
        <w:tc>
          <w:tcPr>
            <w:tcW w:w="1293" w:type="dxa"/>
            <w:tcBorders>
              <w:top w:val="single" w:color="auto" w:sz="4" w:space="0"/>
              <w:left w:val="single" w:color="auto" w:sz="4" w:space="0"/>
              <w:bottom w:val="single" w:color="auto" w:sz="4" w:space="0"/>
              <w:right w:val="single" w:color="auto" w:sz="4" w:space="0"/>
            </w:tcBorders>
            <w:vAlign w:val="center"/>
          </w:tcPr>
          <w:p w14:paraId="77CEE227">
            <w:pPr>
              <w:adjustRightInd w:val="0"/>
              <w:snapToGrid w:val="0"/>
              <w:spacing w:line="360" w:lineRule="auto"/>
              <w:jc w:val="center"/>
              <w:rPr>
                <w:rFonts w:ascii="宋体" w:hAnsi="宋体" w:eastAsia="宋体" w:cs="Times New Roman"/>
                <w:sz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56C6DF6A">
            <w:pPr>
              <w:adjustRightInd w:val="0"/>
              <w:snapToGrid w:val="0"/>
              <w:spacing w:line="360" w:lineRule="auto"/>
              <w:jc w:val="center"/>
              <w:rPr>
                <w:rFonts w:ascii="宋体" w:hAnsi="宋体" w:eastAsia="宋体" w:cs="Times New Roman"/>
                <w:sz w:val="28"/>
              </w:rPr>
            </w:pPr>
          </w:p>
        </w:tc>
      </w:tr>
      <w:tr w14:paraId="4600CC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42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0D4915DF">
            <w:pPr>
              <w:adjustRightInd w:val="0"/>
              <w:snapToGrid w:val="0"/>
              <w:spacing w:line="360" w:lineRule="auto"/>
              <w:jc w:val="center"/>
              <w:rPr>
                <w:rFonts w:ascii="宋体" w:hAnsi="宋体" w:eastAsia="宋体" w:cs="Times New Roman"/>
                <w:sz w:val="28"/>
              </w:rPr>
            </w:pPr>
          </w:p>
        </w:tc>
        <w:tc>
          <w:tcPr>
            <w:tcW w:w="1481" w:type="dxa"/>
            <w:tcBorders>
              <w:top w:val="single" w:color="auto" w:sz="4" w:space="0"/>
              <w:left w:val="single" w:color="auto" w:sz="4" w:space="0"/>
              <w:bottom w:val="single" w:color="auto" w:sz="4" w:space="0"/>
              <w:right w:val="single" w:color="auto" w:sz="4" w:space="0"/>
            </w:tcBorders>
            <w:vAlign w:val="center"/>
          </w:tcPr>
          <w:p w14:paraId="47D8BFF0">
            <w:pPr>
              <w:adjustRightInd w:val="0"/>
              <w:snapToGrid w:val="0"/>
              <w:spacing w:line="360" w:lineRule="auto"/>
              <w:jc w:val="center"/>
              <w:rPr>
                <w:rFonts w:ascii="宋体" w:hAnsi="宋体" w:eastAsia="宋体" w:cs="Times New Roman"/>
                <w:sz w:val="28"/>
              </w:rPr>
            </w:pPr>
          </w:p>
        </w:tc>
        <w:tc>
          <w:tcPr>
            <w:tcW w:w="1696" w:type="dxa"/>
            <w:tcBorders>
              <w:top w:val="single" w:color="auto" w:sz="4" w:space="0"/>
              <w:left w:val="single" w:color="auto" w:sz="4" w:space="0"/>
              <w:bottom w:val="single" w:color="auto" w:sz="4" w:space="0"/>
              <w:right w:val="single" w:color="auto" w:sz="4" w:space="0"/>
            </w:tcBorders>
            <w:vAlign w:val="center"/>
          </w:tcPr>
          <w:p w14:paraId="61482F4E">
            <w:pPr>
              <w:adjustRightInd w:val="0"/>
              <w:snapToGrid w:val="0"/>
              <w:spacing w:line="360" w:lineRule="auto"/>
              <w:jc w:val="center"/>
              <w:rPr>
                <w:rFonts w:ascii="宋体" w:hAnsi="宋体" w:eastAsia="宋体" w:cs="Times New Roman"/>
                <w:sz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294BAA5D">
            <w:pPr>
              <w:adjustRightInd w:val="0"/>
              <w:snapToGrid w:val="0"/>
              <w:spacing w:line="360" w:lineRule="auto"/>
              <w:jc w:val="center"/>
              <w:rPr>
                <w:rFonts w:ascii="宋体" w:hAnsi="宋体" w:eastAsia="宋体" w:cs="Times New Roman"/>
                <w:sz w:val="28"/>
              </w:rPr>
            </w:pPr>
          </w:p>
        </w:tc>
        <w:tc>
          <w:tcPr>
            <w:tcW w:w="1586" w:type="dxa"/>
            <w:tcBorders>
              <w:top w:val="single" w:color="auto" w:sz="4" w:space="0"/>
              <w:left w:val="single" w:color="auto" w:sz="4" w:space="0"/>
              <w:bottom w:val="single" w:color="auto" w:sz="4" w:space="0"/>
              <w:right w:val="single" w:color="auto" w:sz="4" w:space="0"/>
            </w:tcBorders>
            <w:vAlign w:val="center"/>
          </w:tcPr>
          <w:p w14:paraId="56D38242">
            <w:pPr>
              <w:adjustRightInd w:val="0"/>
              <w:snapToGrid w:val="0"/>
              <w:spacing w:line="360" w:lineRule="auto"/>
              <w:jc w:val="center"/>
              <w:rPr>
                <w:rFonts w:ascii="宋体" w:hAnsi="宋体" w:eastAsia="宋体" w:cs="Times New Roman"/>
                <w:sz w:val="28"/>
              </w:rPr>
            </w:pPr>
          </w:p>
        </w:tc>
        <w:tc>
          <w:tcPr>
            <w:tcW w:w="1293" w:type="dxa"/>
            <w:tcBorders>
              <w:top w:val="single" w:color="auto" w:sz="4" w:space="0"/>
              <w:left w:val="single" w:color="auto" w:sz="4" w:space="0"/>
              <w:bottom w:val="single" w:color="auto" w:sz="4" w:space="0"/>
              <w:right w:val="single" w:color="auto" w:sz="4" w:space="0"/>
            </w:tcBorders>
            <w:vAlign w:val="center"/>
          </w:tcPr>
          <w:p w14:paraId="0B38FAF7">
            <w:pPr>
              <w:adjustRightInd w:val="0"/>
              <w:snapToGrid w:val="0"/>
              <w:spacing w:line="360" w:lineRule="auto"/>
              <w:jc w:val="center"/>
              <w:rPr>
                <w:rFonts w:ascii="宋体" w:hAnsi="宋体" w:eastAsia="宋体" w:cs="Times New Roman"/>
                <w:sz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2400992B">
            <w:pPr>
              <w:adjustRightInd w:val="0"/>
              <w:snapToGrid w:val="0"/>
              <w:spacing w:line="360" w:lineRule="auto"/>
              <w:jc w:val="center"/>
              <w:rPr>
                <w:rFonts w:ascii="宋体" w:hAnsi="宋体" w:eastAsia="宋体" w:cs="Times New Roman"/>
                <w:sz w:val="28"/>
              </w:rPr>
            </w:pPr>
          </w:p>
        </w:tc>
      </w:tr>
    </w:tbl>
    <w:p w14:paraId="27AD8333">
      <w:pPr>
        <w:tabs>
          <w:tab w:val="left" w:pos="5580"/>
        </w:tabs>
        <w:spacing w:line="440" w:lineRule="exact"/>
        <w:ind w:firstLine="480" w:firstLineChars="200"/>
        <w:rPr>
          <w:rFonts w:ascii="宋体" w:hAnsi="宋体" w:eastAsia="宋体" w:cs="Times New Roman"/>
          <w:color w:val="000000"/>
          <w:sz w:val="24"/>
        </w:rPr>
      </w:pPr>
      <w:r>
        <w:rPr>
          <w:rFonts w:hint="eastAsia" w:ascii="宋体" w:hAnsi="宋体" w:eastAsia="宋体" w:cs="Times New Roman"/>
          <w:color w:val="000000"/>
          <w:sz w:val="24"/>
        </w:rPr>
        <w:t>说明：</w:t>
      </w:r>
    </w:p>
    <w:p w14:paraId="468F0CD3">
      <w:pPr>
        <w:tabs>
          <w:tab w:val="left" w:pos="5580"/>
        </w:tabs>
        <w:spacing w:line="440" w:lineRule="exact"/>
        <w:ind w:firstLine="480" w:firstLineChars="200"/>
        <w:rPr>
          <w:rFonts w:ascii="宋体" w:hAnsi="宋体" w:eastAsia="宋体" w:cs="Times New Roman"/>
          <w:color w:val="000000"/>
          <w:sz w:val="24"/>
          <w:lang w:eastAsia="zh-CN"/>
        </w:rPr>
      </w:pPr>
      <w:r>
        <w:rPr>
          <w:rFonts w:hint="eastAsia" w:ascii="宋体" w:hAnsi="宋体" w:eastAsia="宋体" w:cs="Times New Roman"/>
          <w:color w:val="000000"/>
          <w:sz w:val="24"/>
          <w:lang w:eastAsia="zh-CN"/>
        </w:rPr>
        <w:t>1、投标人需提供近三年同类货物运输项目业绩，并附相关证明文件。证明文件包括中标合同有效页面（体现甲乙双方名称、项目名称、合同金额以及甲乙双方印章部分）复印件，须加盖公章。</w:t>
      </w:r>
    </w:p>
    <w:p w14:paraId="78EBD78F">
      <w:pPr>
        <w:tabs>
          <w:tab w:val="left" w:pos="5580"/>
        </w:tabs>
        <w:spacing w:line="440" w:lineRule="exact"/>
        <w:ind w:firstLine="480" w:firstLineChars="200"/>
        <w:rPr>
          <w:rFonts w:ascii="宋体" w:hAnsi="宋体" w:eastAsia="宋体" w:cs="Times New Roman"/>
          <w:color w:val="000000"/>
          <w:sz w:val="24"/>
          <w:lang w:eastAsia="zh-CN"/>
        </w:rPr>
      </w:pPr>
      <w:r>
        <w:rPr>
          <w:rFonts w:hint="eastAsia" w:ascii="宋体" w:hAnsi="宋体" w:eastAsia="宋体" w:cs="Times New Roman"/>
          <w:color w:val="000000"/>
          <w:sz w:val="24"/>
          <w:lang w:eastAsia="zh-CN"/>
        </w:rPr>
        <w:t>2、未附带相关证明文件的企业业绩表将不被招标人和评标委会员认可。</w:t>
      </w:r>
    </w:p>
    <w:p w14:paraId="0AB99226">
      <w:pPr>
        <w:spacing w:line="480" w:lineRule="exact"/>
        <w:rPr>
          <w:rFonts w:ascii="宋体" w:hAnsi="宋体" w:eastAsia="宋体" w:cs="Times New Roman"/>
          <w:b/>
          <w:color w:val="000000"/>
          <w:sz w:val="24"/>
          <w:lang w:eastAsia="zh-CN"/>
        </w:rPr>
      </w:pPr>
    </w:p>
    <w:p w14:paraId="00596E80">
      <w:pPr>
        <w:spacing w:line="480" w:lineRule="exact"/>
        <w:rPr>
          <w:rFonts w:ascii="宋体" w:hAnsi="宋体" w:eastAsia="宋体" w:cs="Times New Roman"/>
          <w:b/>
          <w:color w:val="000000"/>
          <w:sz w:val="24"/>
          <w:lang w:eastAsia="zh-CN"/>
        </w:rPr>
      </w:pPr>
    </w:p>
    <w:p w14:paraId="49131A06">
      <w:pPr>
        <w:spacing w:line="480" w:lineRule="exact"/>
        <w:rPr>
          <w:rFonts w:ascii="宋体" w:hAnsi="宋体" w:eastAsia="宋体" w:cs="Times New Roman"/>
          <w:b/>
          <w:color w:val="000000"/>
          <w:sz w:val="24"/>
          <w:lang w:eastAsia="zh-CN"/>
        </w:rPr>
      </w:pPr>
    </w:p>
    <w:p w14:paraId="58246395">
      <w:pPr>
        <w:spacing w:line="480" w:lineRule="exact"/>
        <w:rPr>
          <w:rFonts w:ascii="宋体" w:hAnsi="宋体" w:eastAsia="宋体" w:cs="Times New Roman"/>
          <w:b/>
          <w:color w:val="000000"/>
          <w:sz w:val="24"/>
          <w:lang w:eastAsia="zh-CN"/>
        </w:rPr>
      </w:pPr>
      <w:r>
        <w:rPr>
          <w:rFonts w:hint="eastAsia" w:ascii="宋体" w:hAnsi="宋体" w:eastAsia="宋体" w:cs="Times New Roman"/>
          <w:b/>
          <w:color w:val="000000"/>
          <w:sz w:val="24"/>
          <w:lang w:eastAsia="zh-CN"/>
        </w:rPr>
        <w:t>附件6：</w:t>
      </w:r>
    </w:p>
    <w:p w14:paraId="070D3D06">
      <w:pPr>
        <w:spacing w:line="480" w:lineRule="exact"/>
        <w:jc w:val="center"/>
        <w:rPr>
          <w:rFonts w:ascii="宋体" w:hAnsi="宋体" w:eastAsia="宋体" w:cs="Times New Roman"/>
          <w:b/>
          <w:color w:val="000000"/>
          <w:sz w:val="28"/>
          <w:szCs w:val="28"/>
          <w:lang w:eastAsia="zh-CN"/>
        </w:rPr>
      </w:pPr>
      <w:r>
        <w:rPr>
          <w:rFonts w:hint="eastAsia" w:ascii="宋体" w:hAnsi="宋体" w:eastAsia="宋体" w:cs="Times New Roman"/>
          <w:b/>
          <w:sz w:val="28"/>
          <w:szCs w:val="28"/>
          <w:lang w:eastAsia="zh-CN"/>
        </w:rPr>
        <w:t>投标人</w:t>
      </w:r>
      <w:r>
        <w:rPr>
          <w:rFonts w:ascii="宋体" w:hAnsi="宋体" w:eastAsia="宋体" w:cs="Times New Roman"/>
          <w:b/>
          <w:sz w:val="28"/>
          <w:szCs w:val="28"/>
          <w:lang w:eastAsia="zh-CN"/>
        </w:rPr>
        <w:t>服务承诺</w:t>
      </w:r>
      <w:r>
        <w:rPr>
          <w:rFonts w:hint="eastAsia" w:ascii="宋体" w:hAnsi="宋体" w:eastAsia="宋体" w:cs="Times New Roman"/>
          <w:b/>
          <w:sz w:val="28"/>
          <w:szCs w:val="28"/>
          <w:lang w:eastAsia="zh-CN"/>
        </w:rPr>
        <w:t>及方案</w:t>
      </w:r>
    </w:p>
    <w:p w14:paraId="21EAC641">
      <w:pPr>
        <w:spacing w:line="480" w:lineRule="exact"/>
        <w:jc w:val="center"/>
        <w:rPr>
          <w:rFonts w:ascii="宋体" w:hAnsi="宋体" w:eastAsia="宋体" w:cs="Times New Roman"/>
          <w:color w:val="000000"/>
          <w:sz w:val="24"/>
          <w:lang w:eastAsia="zh-CN"/>
        </w:rPr>
      </w:pPr>
      <w:r>
        <w:rPr>
          <w:rFonts w:hint="eastAsia" w:ascii="宋体" w:hAnsi="宋体" w:eastAsia="宋体" w:cs="Times New Roman"/>
          <w:color w:val="000000"/>
          <w:sz w:val="24"/>
          <w:lang w:eastAsia="zh-CN"/>
        </w:rPr>
        <w:t>（格式自制）</w:t>
      </w:r>
    </w:p>
    <w:p w14:paraId="46C4727F">
      <w:pPr>
        <w:spacing w:line="440" w:lineRule="exact"/>
        <w:rPr>
          <w:rFonts w:ascii="Calibri" w:hAnsi="Calibri" w:eastAsia="宋体" w:cs="Times New Roman"/>
          <w:sz w:val="24"/>
          <w:lang w:eastAsia="zh-CN"/>
        </w:rPr>
      </w:pPr>
      <w:r>
        <w:rPr>
          <w:rFonts w:hint="eastAsia" w:ascii="Calibri" w:hAnsi="Calibri" w:eastAsia="宋体" w:cs="Times New Roman"/>
          <w:sz w:val="24"/>
          <w:lang w:eastAsia="zh-CN"/>
        </w:rPr>
        <w:t>说明：</w:t>
      </w:r>
    </w:p>
    <w:p w14:paraId="79694587">
      <w:pPr>
        <w:spacing w:line="440" w:lineRule="exact"/>
        <w:ind w:firstLine="480" w:firstLineChars="200"/>
        <w:rPr>
          <w:rFonts w:ascii="Calibri" w:hAnsi="Calibri" w:eastAsia="宋体" w:cs="Times New Roman"/>
          <w:sz w:val="24"/>
          <w:lang w:eastAsia="zh-CN"/>
        </w:rPr>
      </w:pPr>
      <w:r>
        <w:rPr>
          <w:rFonts w:hint="eastAsia" w:ascii="Calibri" w:hAnsi="Calibri" w:eastAsia="宋体" w:cs="Times New Roman"/>
          <w:sz w:val="24"/>
          <w:lang w:eastAsia="zh-CN"/>
        </w:rPr>
        <w:t>投标人应根据本报价公告要求提出详细运输及保障计划，该计划包括但不限于：</w:t>
      </w:r>
    </w:p>
    <w:p w14:paraId="569D529D">
      <w:pPr>
        <w:numPr>
          <w:ilvl w:val="0"/>
          <w:numId w:val="4"/>
        </w:numPr>
        <w:spacing w:line="440" w:lineRule="exact"/>
        <w:rPr>
          <w:rFonts w:ascii="Calibri" w:hAnsi="Calibri" w:eastAsia="宋体" w:cs="Times New Roman"/>
          <w:sz w:val="24"/>
          <w:lang w:eastAsia="zh-CN"/>
        </w:rPr>
      </w:pPr>
      <w:r>
        <w:rPr>
          <w:rFonts w:hint="eastAsia" w:ascii="Calibri" w:hAnsi="Calibri" w:eastAsia="宋体" w:cs="Times New Roman"/>
          <w:sz w:val="24"/>
          <w:lang w:eastAsia="zh-CN"/>
        </w:rPr>
        <w:t>合理及适用的接单、配送方案；</w:t>
      </w:r>
    </w:p>
    <w:p w14:paraId="6C773390">
      <w:pPr>
        <w:numPr>
          <w:ilvl w:val="0"/>
          <w:numId w:val="4"/>
        </w:numPr>
        <w:spacing w:line="440" w:lineRule="exact"/>
        <w:rPr>
          <w:rFonts w:ascii="Calibri" w:hAnsi="Calibri" w:eastAsia="宋体" w:cs="Times New Roman"/>
          <w:sz w:val="24"/>
          <w:lang w:eastAsia="zh-CN"/>
        </w:rPr>
      </w:pPr>
      <w:r>
        <w:rPr>
          <w:rFonts w:hint="eastAsia" w:ascii="Calibri" w:hAnsi="Calibri" w:eastAsia="宋体" w:cs="Times New Roman"/>
          <w:sz w:val="24"/>
          <w:lang w:eastAsia="zh-CN"/>
        </w:rPr>
        <w:t>货运高峰期及紧急情况的处理；</w:t>
      </w:r>
    </w:p>
    <w:p w14:paraId="3402160C">
      <w:pPr>
        <w:numPr>
          <w:ilvl w:val="0"/>
          <w:numId w:val="4"/>
        </w:numPr>
        <w:spacing w:line="440" w:lineRule="exact"/>
        <w:rPr>
          <w:rFonts w:ascii="Calibri" w:hAnsi="Calibri" w:eastAsia="宋体" w:cs="Times New Roman"/>
          <w:sz w:val="24"/>
          <w:lang w:eastAsia="zh-CN"/>
        </w:rPr>
      </w:pPr>
      <w:r>
        <w:rPr>
          <w:rFonts w:ascii="Calibri" w:hAnsi="Calibri" w:eastAsia="宋体" w:cs="Times New Roman"/>
          <w:sz w:val="24"/>
          <w:lang w:eastAsia="zh-CN"/>
        </w:rPr>
        <w:t>保证交货期的</w:t>
      </w:r>
      <w:r>
        <w:rPr>
          <w:rFonts w:hint="eastAsia" w:ascii="Calibri" w:hAnsi="Calibri" w:eastAsia="宋体" w:cs="Times New Roman"/>
          <w:sz w:val="24"/>
          <w:lang w:eastAsia="zh-CN"/>
        </w:rPr>
        <w:t>制度和</w:t>
      </w:r>
      <w:r>
        <w:rPr>
          <w:rFonts w:ascii="Calibri" w:hAnsi="Calibri" w:eastAsia="宋体" w:cs="Times New Roman"/>
          <w:sz w:val="24"/>
          <w:lang w:eastAsia="zh-CN"/>
        </w:rPr>
        <w:t>措施</w:t>
      </w:r>
      <w:r>
        <w:rPr>
          <w:rFonts w:hint="eastAsia" w:ascii="Calibri" w:hAnsi="Calibri" w:eastAsia="宋体" w:cs="Times New Roman"/>
          <w:sz w:val="24"/>
          <w:lang w:eastAsia="zh-CN"/>
        </w:rPr>
        <w:t>；</w:t>
      </w:r>
    </w:p>
    <w:p w14:paraId="4F149237">
      <w:pPr>
        <w:numPr>
          <w:ilvl w:val="0"/>
          <w:numId w:val="4"/>
        </w:numPr>
        <w:spacing w:line="440" w:lineRule="exact"/>
        <w:rPr>
          <w:rFonts w:ascii="Calibri" w:hAnsi="Calibri" w:eastAsia="宋体" w:cs="Times New Roman"/>
          <w:sz w:val="24"/>
          <w:lang w:eastAsia="zh-CN"/>
        </w:rPr>
      </w:pPr>
      <w:r>
        <w:rPr>
          <w:rFonts w:hint="eastAsia" w:ascii="Calibri" w:hAnsi="Calibri" w:eastAsia="宋体" w:cs="Times New Roman"/>
          <w:sz w:val="24"/>
          <w:lang w:eastAsia="zh-CN"/>
        </w:rPr>
        <w:t>物流跟踪及信息反馈系统计划及措施；</w:t>
      </w:r>
    </w:p>
    <w:p w14:paraId="633A293C">
      <w:pPr>
        <w:numPr>
          <w:ilvl w:val="0"/>
          <w:numId w:val="4"/>
        </w:numPr>
        <w:spacing w:line="440" w:lineRule="exact"/>
        <w:rPr>
          <w:rFonts w:ascii="Calibri" w:hAnsi="Calibri" w:eastAsia="宋体" w:cs="Times New Roman"/>
          <w:sz w:val="24"/>
          <w:lang w:eastAsia="zh-CN"/>
        </w:rPr>
      </w:pPr>
      <w:r>
        <w:rPr>
          <w:rFonts w:ascii="Calibri" w:hAnsi="Calibri" w:eastAsia="宋体" w:cs="Times New Roman"/>
          <w:sz w:val="24"/>
          <w:lang w:eastAsia="zh-CN"/>
        </w:rPr>
        <w:t>运输</w:t>
      </w:r>
      <w:r>
        <w:rPr>
          <w:rFonts w:hint="eastAsia" w:ascii="Calibri" w:hAnsi="Calibri" w:eastAsia="宋体" w:cs="Times New Roman"/>
          <w:sz w:val="24"/>
          <w:lang w:eastAsia="zh-CN"/>
        </w:rPr>
        <w:t>方式、装卸车措施；</w:t>
      </w:r>
    </w:p>
    <w:p w14:paraId="494CDA28">
      <w:pPr>
        <w:numPr>
          <w:ilvl w:val="0"/>
          <w:numId w:val="4"/>
        </w:numPr>
        <w:spacing w:line="440" w:lineRule="exact"/>
        <w:rPr>
          <w:rFonts w:ascii="Calibri" w:hAnsi="Calibri" w:eastAsia="宋体" w:cs="Times New Roman"/>
          <w:sz w:val="24"/>
          <w:lang w:eastAsia="zh-CN"/>
        </w:rPr>
      </w:pPr>
      <w:r>
        <w:rPr>
          <w:rFonts w:hint="eastAsia" w:ascii="Calibri" w:hAnsi="Calibri" w:eastAsia="宋体" w:cs="Times New Roman"/>
          <w:sz w:val="24"/>
          <w:lang w:eastAsia="zh-CN"/>
        </w:rPr>
        <w:t>运输车辆及相关人员的管理及培训计划；</w:t>
      </w:r>
    </w:p>
    <w:p w14:paraId="245A17EF">
      <w:pPr>
        <w:numPr>
          <w:ilvl w:val="0"/>
          <w:numId w:val="4"/>
        </w:numPr>
        <w:spacing w:line="440" w:lineRule="exact"/>
        <w:rPr>
          <w:rFonts w:ascii="宋体" w:hAnsi="宋体" w:eastAsia="宋体" w:cs="Times New Roman"/>
          <w:color w:val="000000"/>
          <w:sz w:val="24"/>
          <w:lang w:eastAsia="zh-CN"/>
        </w:rPr>
      </w:pPr>
      <w:r>
        <w:rPr>
          <w:rFonts w:hint="eastAsia" w:ascii="Calibri" w:hAnsi="Calibri" w:eastAsia="宋体" w:cs="Times New Roman"/>
          <w:sz w:val="24"/>
          <w:lang w:eastAsia="zh-CN"/>
        </w:rPr>
        <w:t>投标人认为需提供的其它文件。</w:t>
      </w:r>
    </w:p>
    <w:p w14:paraId="2F54F8C7">
      <w:pPr>
        <w:spacing w:line="440" w:lineRule="exact"/>
        <w:ind w:left="478"/>
        <w:rPr>
          <w:rFonts w:ascii="宋体" w:hAnsi="宋体" w:eastAsia="宋体" w:cs="Times New Roman"/>
          <w:color w:val="000000"/>
          <w:sz w:val="24"/>
          <w:lang w:eastAsia="zh-CN"/>
        </w:rPr>
      </w:pPr>
    </w:p>
    <w:p w14:paraId="69D8B2AC">
      <w:pPr>
        <w:spacing w:line="480" w:lineRule="exact"/>
        <w:rPr>
          <w:rFonts w:ascii="宋体" w:hAnsi="宋体" w:eastAsia="宋体" w:cs="Times New Roman"/>
          <w:b/>
          <w:color w:val="000000"/>
          <w:sz w:val="24"/>
          <w:lang w:eastAsia="zh-CN"/>
        </w:rPr>
      </w:pPr>
      <w:r>
        <w:rPr>
          <w:rFonts w:hint="eastAsia" w:ascii="宋体" w:hAnsi="宋体" w:eastAsia="宋体" w:cs="Times New Roman"/>
          <w:b/>
          <w:color w:val="000000"/>
          <w:sz w:val="24"/>
          <w:lang w:eastAsia="zh-CN"/>
        </w:rPr>
        <w:t>附件7：</w:t>
      </w:r>
    </w:p>
    <w:p w14:paraId="394B5C28">
      <w:pPr>
        <w:spacing w:line="480" w:lineRule="exact"/>
        <w:jc w:val="center"/>
        <w:rPr>
          <w:rFonts w:ascii="宋体" w:hAnsi="宋体" w:eastAsia="宋体" w:cs="Times New Roman"/>
          <w:b/>
          <w:sz w:val="28"/>
          <w:szCs w:val="28"/>
          <w:lang w:eastAsia="zh-CN"/>
        </w:rPr>
      </w:pPr>
      <w:r>
        <w:rPr>
          <w:rFonts w:hint="eastAsia" w:ascii="宋体" w:hAnsi="宋体" w:eastAsia="宋体" w:cs="Times New Roman"/>
          <w:b/>
          <w:color w:val="000000"/>
          <w:sz w:val="28"/>
          <w:szCs w:val="28"/>
          <w:lang w:eastAsia="zh-CN"/>
        </w:rPr>
        <w:t>道路运输安全保证计划</w:t>
      </w:r>
    </w:p>
    <w:p w14:paraId="1B1B450C">
      <w:pPr>
        <w:spacing w:line="480" w:lineRule="exact"/>
        <w:jc w:val="center"/>
        <w:rPr>
          <w:rFonts w:ascii="宋体" w:hAnsi="宋体" w:eastAsia="宋体" w:cs="Times New Roman"/>
          <w:color w:val="000000"/>
          <w:sz w:val="24"/>
          <w:lang w:eastAsia="zh-CN"/>
        </w:rPr>
      </w:pPr>
      <w:r>
        <w:rPr>
          <w:rFonts w:hint="eastAsia" w:ascii="宋体" w:hAnsi="宋体" w:eastAsia="宋体" w:cs="Times New Roman"/>
          <w:color w:val="000000"/>
          <w:sz w:val="24"/>
          <w:lang w:eastAsia="zh-CN"/>
        </w:rPr>
        <w:t>（格式自制）</w:t>
      </w:r>
    </w:p>
    <w:p w14:paraId="0034A106">
      <w:pPr>
        <w:spacing w:line="440" w:lineRule="exact"/>
        <w:rPr>
          <w:rFonts w:ascii="Calibri" w:hAnsi="Calibri" w:eastAsia="宋体" w:cs="Times New Roman"/>
          <w:sz w:val="24"/>
          <w:lang w:eastAsia="zh-CN"/>
        </w:rPr>
      </w:pPr>
      <w:r>
        <w:rPr>
          <w:rFonts w:hint="eastAsia" w:ascii="Calibri" w:hAnsi="Calibri" w:eastAsia="宋体" w:cs="Times New Roman"/>
          <w:sz w:val="24"/>
          <w:lang w:eastAsia="zh-CN"/>
        </w:rPr>
        <w:t>说明：</w:t>
      </w:r>
    </w:p>
    <w:p w14:paraId="7E12177A">
      <w:pPr>
        <w:spacing w:line="440" w:lineRule="exact"/>
        <w:ind w:firstLine="480" w:firstLineChars="200"/>
        <w:rPr>
          <w:rFonts w:ascii="Calibri" w:hAnsi="Calibri" w:eastAsia="宋体" w:cs="Times New Roman"/>
          <w:sz w:val="24"/>
          <w:lang w:eastAsia="zh-CN"/>
        </w:rPr>
      </w:pPr>
      <w:r>
        <w:rPr>
          <w:rFonts w:hint="eastAsia" w:ascii="Calibri" w:hAnsi="Calibri" w:eastAsia="宋体" w:cs="Times New Roman"/>
          <w:sz w:val="24"/>
          <w:lang w:eastAsia="zh-CN"/>
        </w:rPr>
        <w:t>投标人应根据本报价公告要求以及货运项目及货运产品的特点，提出详细的安全保证承诺及措施，该承诺及措施包括但不限于：</w:t>
      </w:r>
    </w:p>
    <w:p w14:paraId="171B9B49">
      <w:pPr>
        <w:spacing w:line="440" w:lineRule="exact"/>
        <w:ind w:firstLine="480" w:firstLineChars="200"/>
        <w:rPr>
          <w:rFonts w:ascii="Calibri" w:hAnsi="Calibri" w:eastAsia="宋体" w:cs="Times New Roman"/>
          <w:sz w:val="24"/>
          <w:lang w:eastAsia="zh-CN"/>
        </w:rPr>
      </w:pPr>
      <w:r>
        <w:rPr>
          <w:rFonts w:hint="eastAsia" w:ascii="Calibri" w:hAnsi="Calibri" w:eastAsia="宋体" w:cs="Times New Roman"/>
          <w:sz w:val="24"/>
          <w:lang w:eastAsia="zh-CN"/>
        </w:rPr>
        <w:t>1、整体项目顺利实施的安全保证承诺；</w:t>
      </w:r>
    </w:p>
    <w:p w14:paraId="1920FA0B">
      <w:pPr>
        <w:spacing w:line="440" w:lineRule="exact"/>
        <w:ind w:firstLine="480" w:firstLineChars="200"/>
        <w:rPr>
          <w:rFonts w:ascii="Calibri" w:hAnsi="Calibri" w:eastAsia="宋体" w:cs="Times New Roman"/>
          <w:sz w:val="24"/>
          <w:lang w:eastAsia="zh-CN"/>
        </w:rPr>
      </w:pPr>
      <w:r>
        <w:rPr>
          <w:rFonts w:hint="eastAsia" w:ascii="Calibri" w:hAnsi="Calibri" w:eastAsia="宋体" w:cs="Times New Roman"/>
          <w:sz w:val="24"/>
          <w:lang w:eastAsia="zh-CN"/>
        </w:rPr>
        <w:t>2、运输及交付时限承诺及措施；</w:t>
      </w:r>
    </w:p>
    <w:p w14:paraId="21252627">
      <w:pPr>
        <w:spacing w:line="440" w:lineRule="exact"/>
        <w:ind w:firstLine="480" w:firstLineChars="200"/>
        <w:rPr>
          <w:rFonts w:ascii="Calibri" w:hAnsi="Calibri" w:eastAsia="宋体" w:cs="Times New Roman"/>
          <w:sz w:val="24"/>
          <w:lang w:eastAsia="zh-CN"/>
        </w:rPr>
      </w:pPr>
      <w:r>
        <w:rPr>
          <w:rFonts w:hint="eastAsia" w:ascii="Calibri" w:hAnsi="Calibri" w:eastAsia="宋体" w:cs="Times New Roman"/>
          <w:sz w:val="24"/>
          <w:lang w:eastAsia="zh-CN"/>
        </w:rPr>
        <w:t>3、货物自接收、在途、临储及交付前的防护措施及计划；</w:t>
      </w:r>
    </w:p>
    <w:p w14:paraId="29357BD0">
      <w:pPr>
        <w:spacing w:line="440" w:lineRule="exact"/>
        <w:ind w:firstLine="480" w:firstLineChars="200"/>
        <w:rPr>
          <w:rFonts w:ascii="Calibri" w:hAnsi="Calibri" w:eastAsia="宋体" w:cs="Times New Roman"/>
          <w:sz w:val="24"/>
          <w:lang w:eastAsia="zh-CN"/>
        </w:rPr>
      </w:pPr>
      <w:r>
        <w:rPr>
          <w:rFonts w:hint="eastAsia" w:ascii="Calibri" w:hAnsi="Calibri" w:eastAsia="宋体" w:cs="Times New Roman"/>
          <w:sz w:val="24"/>
          <w:lang w:eastAsia="zh-CN"/>
        </w:rPr>
        <w:t>4、运输设备的投保承诺及措施；</w:t>
      </w:r>
    </w:p>
    <w:p w14:paraId="03DBA5A5">
      <w:pPr>
        <w:spacing w:line="440" w:lineRule="exact"/>
        <w:ind w:firstLine="480" w:firstLineChars="200"/>
        <w:rPr>
          <w:rFonts w:ascii="Calibri" w:hAnsi="Calibri" w:eastAsia="宋体" w:cs="Times New Roman"/>
          <w:sz w:val="24"/>
          <w:lang w:eastAsia="zh-CN"/>
        </w:rPr>
      </w:pPr>
      <w:r>
        <w:rPr>
          <w:rFonts w:hint="eastAsia" w:ascii="Calibri" w:hAnsi="Calibri" w:eastAsia="宋体" w:cs="Times New Roman"/>
          <w:sz w:val="24"/>
          <w:lang w:eastAsia="zh-CN"/>
        </w:rPr>
        <w:t>5、紧急情况的预防及处理承诺和措施；</w:t>
      </w:r>
    </w:p>
    <w:p w14:paraId="1C6E5E92">
      <w:pPr>
        <w:spacing w:line="440" w:lineRule="exact"/>
        <w:ind w:firstLine="480" w:firstLineChars="200"/>
        <w:rPr>
          <w:rFonts w:ascii="Calibri" w:hAnsi="Calibri" w:eastAsia="宋体" w:cs="Times New Roman"/>
          <w:sz w:val="24"/>
          <w:lang w:eastAsia="zh-CN"/>
        </w:rPr>
      </w:pPr>
      <w:r>
        <w:rPr>
          <w:rFonts w:hint="eastAsia" w:ascii="Calibri" w:hAnsi="Calibri" w:eastAsia="宋体" w:cs="Times New Roman"/>
          <w:sz w:val="24"/>
          <w:lang w:eastAsia="zh-CN"/>
        </w:rPr>
        <w:t>6、投标人认为需提供的关于安全保证方面的其它文件。</w:t>
      </w:r>
    </w:p>
    <w:p w14:paraId="512EC049">
      <w:pPr>
        <w:spacing w:line="480" w:lineRule="exact"/>
        <w:rPr>
          <w:rFonts w:ascii="宋体" w:hAnsi="宋体" w:eastAsia="宋体" w:cs="Times New Roman"/>
          <w:color w:val="000000"/>
          <w:sz w:val="24"/>
          <w:lang w:eastAsia="zh-CN"/>
        </w:rPr>
      </w:pPr>
    </w:p>
    <w:p w14:paraId="099381AC">
      <w:pPr>
        <w:spacing w:line="480" w:lineRule="exact"/>
        <w:rPr>
          <w:rFonts w:ascii="宋体" w:hAnsi="宋体" w:eastAsia="宋体" w:cs="Times New Roman"/>
          <w:color w:val="000000"/>
          <w:sz w:val="24"/>
          <w:lang w:eastAsia="zh-CN"/>
        </w:rPr>
      </w:pPr>
    </w:p>
    <w:p w14:paraId="7AE24C18">
      <w:pPr>
        <w:spacing w:line="480" w:lineRule="exact"/>
        <w:rPr>
          <w:rFonts w:ascii="宋体" w:hAnsi="宋体" w:eastAsia="宋体" w:cs="Times New Roman"/>
          <w:color w:val="000000"/>
          <w:sz w:val="24"/>
          <w:lang w:eastAsia="zh-CN"/>
        </w:rPr>
      </w:pPr>
    </w:p>
    <w:p w14:paraId="568E1FCA">
      <w:pPr>
        <w:spacing w:line="480" w:lineRule="exact"/>
        <w:rPr>
          <w:rFonts w:ascii="宋体" w:hAnsi="宋体" w:eastAsia="宋体" w:cs="Times New Roman"/>
          <w:b/>
          <w:color w:val="000000"/>
          <w:sz w:val="24"/>
          <w:lang w:eastAsia="zh-CN"/>
        </w:rPr>
      </w:pPr>
    </w:p>
    <w:p w14:paraId="256677F4">
      <w:pPr>
        <w:spacing w:line="480" w:lineRule="exact"/>
        <w:rPr>
          <w:rFonts w:ascii="宋体" w:hAnsi="宋体" w:eastAsia="宋体" w:cs="Times New Roman"/>
          <w:b/>
          <w:color w:val="000000"/>
          <w:sz w:val="24"/>
          <w:lang w:eastAsia="zh-CN"/>
        </w:rPr>
      </w:pPr>
      <w:r>
        <w:rPr>
          <w:rFonts w:hint="eastAsia" w:ascii="宋体" w:hAnsi="宋体" w:eastAsia="宋体" w:cs="Times New Roman"/>
          <w:b/>
          <w:color w:val="000000"/>
          <w:sz w:val="24"/>
          <w:lang w:eastAsia="zh-CN"/>
        </w:rPr>
        <w:t>附件8：</w:t>
      </w:r>
    </w:p>
    <w:p w14:paraId="671490DF">
      <w:pPr>
        <w:tabs>
          <w:tab w:val="left" w:pos="1980"/>
        </w:tabs>
        <w:spacing w:after="156" w:afterLines="50" w:line="440" w:lineRule="exact"/>
        <w:jc w:val="center"/>
        <w:rPr>
          <w:rFonts w:ascii="宋体" w:hAnsi="宋体" w:eastAsia="宋体" w:cs="Times New Roman"/>
          <w:b/>
          <w:color w:val="000000"/>
          <w:sz w:val="28"/>
          <w:szCs w:val="28"/>
          <w:lang w:eastAsia="zh-CN"/>
        </w:rPr>
      </w:pPr>
      <w:r>
        <w:rPr>
          <w:rFonts w:hint="eastAsia" w:ascii="宋体" w:hAnsi="宋体" w:eastAsia="宋体" w:cs="Times New Roman"/>
          <w:b/>
          <w:color w:val="000000"/>
          <w:sz w:val="28"/>
          <w:szCs w:val="28"/>
          <w:lang w:eastAsia="zh-CN"/>
        </w:rPr>
        <w:t>投标保证金承诺书</w:t>
      </w:r>
    </w:p>
    <w:p w14:paraId="1B06B4EC">
      <w:pPr>
        <w:spacing w:line="560" w:lineRule="atLeast"/>
        <w:rPr>
          <w:rFonts w:ascii="Calibri" w:hAnsi="Calibri" w:eastAsia="宋体" w:cs="Times New Roman"/>
          <w:sz w:val="24"/>
          <w:lang w:eastAsia="zh-CN"/>
        </w:rPr>
      </w:pPr>
      <w:r>
        <w:rPr>
          <w:rFonts w:hint="eastAsia" w:ascii="Calibri" w:hAnsi="Calibri" w:eastAsia="宋体" w:cs="Times New Roman"/>
          <w:sz w:val="24"/>
          <w:lang w:eastAsia="zh-CN"/>
        </w:rPr>
        <w:t>致：</w:t>
      </w:r>
      <w:r>
        <w:rPr>
          <w:rFonts w:ascii="Calibri" w:hAnsi="Calibri" w:eastAsia="宋体" w:cs="Times New Roman"/>
          <w:sz w:val="24"/>
          <w:u w:val="single"/>
          <w:lang w:eastAsia="zh-CN"/>
        </w:rPr>
        <w:t xml:space="preserve">   </w:t>
      </w:r>
      <w:r>
        <w:rPr>
          <w:rFonts w:ascii="Calibri" w:hAnsi="Calibri" w:eastAsia="宋体" w:cs="Times New Roman"/>
          <w:i/>
          <w:sz w:val="24"/>
          <w:u w:val="single"/>
          <w:lang w:eastAsia="zh-CN"/>
        </w:rPr>
        <w:t xml:space="preserve"> </w:t>
      </w:r>
      <w:r>
        <w:rPr>
          <w:rFonts w:hint="eastAsia" w:ascii="Calibri" w:hAnsi="Calibri" w:eastAsia="宋体" w:cs="Times New Roman"/>
          <w:i/>
          <w:sz w:val="24"/>
          <w:u w:val="single"/>
          <w:lang w:eastAsia="zh-CN"/>
        </w:rPr>
        <w:t xml:space="preserve">            </w:t>
      </w:r>
      <w:r>
        <w:rPr>
          <w:rFonts w:ascii="Calibri" w:hAnsi="Calibri" w:eastAsia="宋体" w:cs="Times New Roman"/>
          <w:i/>
          <w:sz w:val="24"/>
          <w:u w:val="single"/>
          <w:lang w:eastAsia="zh-CN"/>
        </w:rPr>
        <w:t xml:space="preserve"> </w:t>
      </w:r>
      <w:r>
        <w:rPr>
          <w:rFonts w:ascii="Calibri" w:hAnsi="Calibri" w:eastAsia="宋体" w:cs="Times New Roman"/>
          <w:sz w:val="24"/>
          <w:u w:val="single"/>
          <w:lang w:eastAsia="zh-CN"/>
        </w:rPr>
        <w:t xml:space="preserve">    </w:t>
      </w:r>
      <w:r>
        <w:rPr>
          <w:rFonts w:ascii="Calibri" w:hAnsi="Calibri" w:eastAsia="宋体" w:cs="Times New Roman"/>
          <w:sz w:val="24"/>
          <w:lang w:eastAsia="zh-CN"/>
        </w:rPr>
        <w:t>：</w:t>
      </w:r>
    </w:p>
    <w:p w14:paraId="6B578983">
      <w:pPr>
        <w:spacing w:line="560" w:lineRule="atLeast"/>
        <w:ind w:firstLine="480" w:firstLineChars="200"/>
        <w:rPr>
          <w:rFonts w:ascii="Calibri" w:hAnsi="Calibri" w:eastAsia="宋体" w:cs="Times New Roman"/>
          <w:sz w:val="24"/>
          <w:lang w:eastAsia="zh-CN"/>
        </w:rPr>
      </w:pPr>
      <w:r>
        <w:rPr>
          <w:rFonts w:ascii="Calibri" w:hAnsi="Calibri" w:eastAsia="宋体" w:cs="Times New Roman"/>
          <w:sz w:val="24"/>
          <w:lang w:eastAsia="zh-CN"/>
        </w:rPr>
        <w:t>在本次招标活动中，我公司愿</w:t>
      </w:r>
      <w:r>
        <w:rPr>
          <w:rFonts w:hint="eastAsia" w:ascii="Calibri" w:hAnsi="Calibri" w:eastAsia="宋体" w:cs="Times New Roman"/>
          <w:sz w:val="24"/>
          <w:lang w:eastAsia="zh-CN"/>
        </w:rPr>
        <w:t>按报价公告要求</w:t>
      </w:r>
      <w:r>
        <w:rPr>
          <w:rFonts w:ascii="Calibri" w:hAnsi="Calibri" w:eastAsia="宋体" w:cs="Times New Roman"/>
          <w:sz w:val="24"/>
          <w:lang w:eastAsia="zh-CN"/>
        </w:rPr>
        <w:t>提供</w:t>
      </w:r>
      <w:r>
        <w:rPr>
          <w:rFonts w:hint="eastAsia" w:ascii="Calibri" w:hAnsi="Calibri" w:eastAsia="宋体" w:cs="Times New Roman"/>
          <w:sz w:val="24"/>
          <w:lang w:eastAsia="zh-CN"/>
        </w:rPr>
        <w:t>投标保证金，</w:t>
      </w:r>
      <w:r>
        <w:rPr>
          <w:rFonts w:ascii="Calibri" w:hAnsi="Calibri" w:eastAsia="宋体" w:cs="Times New Roman"/>
          <w:sz w:val="24"/>
          <w:lang w:eastAsia="zh-CN"/>
        </w:rPr>
        <w:t>并做出以下承诺：</w:t>
      </w:r>
    </w:p>
    <w:p w14:paraId="1843673F">
      <w:pPr>
        <w:spacing w:line="560" w:lineRule="atLeast"/>
        <w:ind w:firstLine="583" w:firstLineChars="243"/>
        <w:rPr>
          <w:rFonts w:ascii="Calibri" w:hAnsi="Calibri" w:eastAsia="宋体" w:cs="Times New Roman"/>
          <w:sz w:val="24"/>
          <w:lang w:eastAsia="zh-CN"/>
        </w:rPr>
      </w:pPr>
      <w:r>
        <w:rPr>
          <w:rFonts w:ascii="Calibri" w:hAnsi="Calibri" w:eastAsia="宋体" w:cs="Times New Roman"/>
          <w:sz w:val="24"/>
          <w:lang w:eastAsia="zh-CN"/>
        </w:rPr>
        <w:t>1、</w:t>
      </w:r>
      <w:r>
        <w:rPr>
          <w:rFonts w:hint="eastAsia" w:ascii="Calibri" w:hAnsi="Calibri" w:eastAsia="宋体" w:cs="Times New Roman"/>
          <w:sz w:val="24"/>
          <w:lang w:eastAsia="zh-CN"/>
        </w:rPr>
        <w:t>投标</w:t>
      </w:r>
      <w:r>
        <w:rPr>
          <w:rFonts w:ascii="Calibri" w:hAnsi="Calibri" w:eastAsia="宋体" w:cs="Times New Roman"/>
          <w:sz w:val="24"/>
          <w:lang w:eastAsia="zh-CN"/>
        </w:rPr>
        <w:t>保证</w:t>
      </w:r>
      <w:r>
        <w:rPr>
          <w:rFonts w:hint="eastAsia" w:ascii="Calibri" w:hAnsi="Calibri" w:eastAsia="宋体" w:cs="Times New Roman"/>
          <w:sz w:val="24"/>
          <w:lang w:eastAsia="zh-CN"/>
        </w:rPr>
        <w:t>金</w:t>
      </w:r>
      <w:r>
        <w:rPr>
          <w:rFonts w:ascii="Calibri" w:hAnsi="Calibri" w:eastAsia="宋体" w:cs="Times New Roman"/>
          <w:sz w:val="24"/>
          <w:lang w:eastAsia="zh-CN"/>
        </w:rPr>
        <w:t>金额（大写）</w:t>
      </w:r>
      <w:r>
        <w:rPr>
          <w:rFonts w:hint="eastAsia" w:ascii="Calibri" w:hAnsi="Calibri" w:eastAsia="宋体" w:cs="Times New Roman"/>
          <w:sz w:val="24"/>
          <w:lang w:eastAsia="zh-CN"/>
        </w:rPr>
        <w:t>人民币</w:t>
      </w:r>
      <w:r>
        <w:rPr>
          <w:rFonts w:ascii="Calibri" w:hAnsi="Calibri" w:eastAsia="宋体" w:cs="Times New Roman"/>
          <w:sz w:val="24"/>
          <w:u w:val="single"/>
          <w:lang w:eastAsia="zh-CN"/>
        </w:rPr>
        <w:t xml:space="preserve">              </w:t>
      </w:r>
      <w:r>
        <w:rPr>
          <w:rFonts w:ascii="Calibri" w:hAnsi="Calibri" w:eastAsia="宋体" w:cs="Times New Roman"/>
          <w:sz w:val="24"/>
          <w:lang w:eastAsia="zh-CN"/>
        </w:rPr>
        <w:t>元</w:t>
      </w:r>
      <w:r>
        <w:rPr>
          <w:rFonts w:hint="eastAsia" w:ascii="Calibri" w:hAnsi="Calibri" w:eastAsia="宋体" w:cs="Times New Roman"/>
          <w:sz w:val="24"/>
          <w:lang w:eastAsia="zh-CN"/>
        </w:rPr>
        <w:t>（￥</w:t>
      </w:r>
      <w:r>
        <w:rPr>
          <w:rFonts w:hint="eastAsia" w:ascii="Calibri" w:hAnsi="Calibri" w:eastAsia="宋体" w:cs="Times New Roman"/>
          <w:sz w:val="24"/>
          <w:u w:val="single"/>
          <w:lang w:eastAsia="zh-CN"/>
        </w:rPr>
        <w:t xml:space="preserve">       </w:t>
      </w:r>
      <w:r>
        <w:rPr>
          <w:rFonts w:hint="eastAsia" w:ascii="Calibri" w:hAnsi="Calibri" w:eastAsia="宋体" w:cs="Times New Roman"/>
          <w:sz w:val="24"/>
          <w:lang w:eastAsia="zh-CN"/>
        </w:rPr>
        <w:t>）</w:t>
      </w:r>
      <w:r>
        <w:rPr>
          <w:rFonts w:ascii="Calibri" w:hAnsi="Calibri" w:eastAsia="宋体" w:cs="Times New Roman"/>
          <w:sz w:val="24"/>
          <w:lang w:eastAsia="zh-CN"/>
        </w:rPr>
        <w:t>。</w:t>
      </w:r>
    </w:p>
    <w:p w14:paraId="6CDC8AB7">
      <w:pPr>
        <w:spacing w:line="560" w:lineRule="atLeast"/>
        <w:ind w:firstLine="583" w:firstLineChars="243"/>
        <w:rPr>
          <w:rFonts w:ascii="Calibri" w:hAnsi="Calibri" w:eastAsia="宋体" w:cs="Times New Roman"/>
          <w:sz w:val="24"/>
          <w:u w:val="single"/>
          <w:lang w:eastAsia="zh-CN"/>
        </w:rPr>
      </w:pPr>
      <w:r>
        <w:rPr>
          <w:rFonts w:ascii="Calibri" w:hAnsi="Calibri" w:eastAsia="宋体" w:cs="Times New Roman"/>
          <w:sz w:val="24"/>
          <w:lang w:eastAsia="zh-CN"/>
        </w:rPr>
        <w:t>2、</w:t>
      </w:r>
      <w:r>
        <w:rPr>
          <w:rFonts w:hint="eastAsia" w:ascii="Calibri" w:hAnsi="Calibri" w:eastAsia="宋体" w:cs="Times New Roman"/>
          <w:sz w:val="24"/>
          <w:lang w:eastAsia="zh-CN"/>
        </w:rPr>
        <w:t>投标保证金缴纳形式：</w:t>
      </w:r>
      <w:r>
        <w:rPr>
          <w:rFonts w:hint="eastAsia" w:ascii="宋体" w:hAnsi="宋体" w:eastAsia="宋体" w:cs="Times New Roman"/>
          <w:sz w:val="24"/>
          <w:u w:val="single"/>
          <w:lang w:eastAsia="zh-CN"/>
        </w:rPr>
        <w:t xml:space="preserve">□电汇 </w:t>
      </w:r>
    </w:p>
    <w:p w14:paraId="63C27C79">
      <w:pPr>
        <w:spacing w:line="560" w:lineRule="atLeast"/>
        <w:ind w:firstLine="583" w:firstLineChars="243"/>
        <w:rPr>
          <w:rFonts w:ascii="Calibri" w:hAnsi="Calibri" w:eastAsia="宋体" w:cs="Times New Roman"/>
          <w:sz w:val="24"/>
          <w:lang w:eastAsia="zh-CN"/>
        </w:rPr>
      </w:pPr>
      <w:r>
        <w:rPr>
          <w:rFonts w:hint="eastAsia" w:ascii="Calibri" w:hAnsi="Calibri" w:eastAsia="宋体" w:cs="Times New Roman"/>
          <w:sz w:val="24"/>
          <w:lang w:eastAsia="zh-CN"/>
        </w:rPr>
        <w:t>3、</w:t>
      </w:r>
      <w:r>
        <w:rPr>
          <w:rFonts w:ascii="Calibri" w:hAnsi="Calibri" w:eastAsia="宋体" w:cs="Times New Roman"/>
          <w:sz w:val="24"/>
          <w:lang w:eastAsia="zh-CN"/>
        </w:rPr>
        <w:t>在投标有效期内，我公司做出下列事实中的任何一点时，投标保证金将被贵方没收</w:t>
      </w:r>
      <w:r>
        <w:rPr>
          <w:rFonts w:hint="eastAsia" w:ascii="Calibri" w:hAnsi="Calibri" w:eastAsia="宋体" w:cs="Times New Roman"/>
          <w:sz w:val="24"/>
          <w:lang w:eastAsia="zh-CN"/>
        </w:rPr>
        <w:t>：</w:t>
      </w:r>
    </w:p>
    <w:p w14:paraId="372E20AC">
      <w:pPr>
        <w:tabs>
          <w:tab w:val="left" w:pos="2240"/>
        </w:tabs>
        <w:spacing w:line="480" w:lineRule="exact"/>
        <w:ind w:left="-2" w:firstLine="542"/>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（1）除不可抗力外，在投标有效期内，投标人擅自撤回投标的；</w:t>
      </w:r>
    </w:p>
    <w:p w14:paraId="7FA843D7">
      <w:pPr>
        <w:tabs>
          <w:tab w:val="left" w:pos="2240"/>
        </w:tabs>
        <w:spacing w:line="480" w:lineRule="exact"/>
        <w:ind w:left="-2" w:firstLine="542"/>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（2）投标人中标且中标通知书发出后放弃中标的；</w:t>
      </w:r>
    </w:p>
    <w:p w14:paraId="753F9BBE">
      <w:pPr>
        <w:tabs>
          <w:tab w:val="left" w:pos="2240"/>
        </w:tabs>
        <w:spacing w:line="480" w:lineRule="exact"/>
        <w:ind w:left="-2" w:firstLine="542"/>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（3）中标通知书发出后，中标人无正当理由未在规定期限内与采购人签订合同的；</w:t>
      </w:r>
    </w:p>
    <w:p w14:paraId="2446C5FB">
      <w:pPr>
        <w:tabs>
          <w:tab w:val="left" w:pos="2240"/>
        </w:tabs>
        <w:spacing w:line="480" w:lineRule="exact"/>
        <w:ind w:left="-2" w:firstLine="542"/>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（4）中标人未按规定提交履约保证金的；</w:t>
      </w:r>
    </w:p>
    <w:p w14:paraId="4A25EEB2">
      <w:pPr>
        <w:tabs>
          <w:tab w:val="left" w:pos="2240"/>
        </w:tabs>
        <w:spacing w:line="480" w:lineRule="exact"/>
        <w:ind w:left="-2" w:firstLine="542"/>
        <w:rPr>
          <w:rFonts w:ascii="宋体" w:hAnsi="宋体" w:eastAsia="宋体" w:cs="Times New Roman"/>
          <w:color w:val="000000"/>
          <w:sz w:val="24"/>
          <w:szCs w:val="20"/>
          <w:lang w:eastAsia="zh-CN"/>
        </w:rPr>
      </w:pPr>
      <w:r>
        <w:rPr>
          <w:rFonts w:ascii="宋体" w:hAnsi="宋体" w:eastAsia="宋体" w:cs="Times New Roman"/>
          <w:color w:val="000000"/>
          <w:sz w:val="24"/>
          <w:szCs w:val="20"/>
          <w:lang w:eastAsia="zh-CN"/>
        </w:rPr>
        <w:t>（5）以他人名义投标或者以其他方式弄虚作假，骗取中标的；</w:t>
      </w:r>
    </w:p>
    <w:p w14:paraId="09602F30">
      <w:pPr>
        <w:spacing w:line="360" w:lineRule="auto"/>
        <w:ind w:left="615"/>
        <w:rPr>
          <w:rFonts w:ascii="Calibri" w:hAnsi="Calibri" w:eastAsia="宋体" w:cs="Times New Roman"/>
          <w:sz w:val="24"/>
          <w:lang w:eastAsia="zh-CN"/>
        </w:rPr>
      </w:pPr>
    </w:p>
    <w:p w14:paraId="49FEEAE0">
      <w:pPr>
        <w:spacing w:line="560" w:lineRule="exact"/>
        <w:ind w:firstLine="360" w:firstLineChars="150"/>
        <w:rPr>
          <w:rFonts w:ascii="宋体" w:hAnsi="宋体" w:eastAsia="宋体" w:cs="Times New Roman"/>
          <w:sz w:val="24"/>
          <w:u w:val="single"/>
          <w:lang w:eastAsia="zh-CN"/>
        </w:rPr>
      </w:pPr>
      <w:r>
        <w:rPr>
          <w:rFonts w:ascii="Calibri" w:hAnsi="Calibri" w:eastAsia="宋体" w:cs="Times New Roman"/>
          <w:sz w:val="24"/>
          <w:lang w:eastAsia="zh-CN"/>
        </w:rPr>
        <w:t>投标人</w:t>
      </w:r>
      <w:r>
        <w:rPr>
          <w:rFonts w:hint="eastAsia" w:ascii="Calibri" w:hAnsi="Calibri" w:eastAsia="宋体" w:cs="Times New Roman"/>
          <w:sz w:val="24"/>
          <w:lang w:eastAsia="zh-CN"/>
        </w:rPr>
        <w:t>名称</w:t>
      </w:r>
      <w:r>
        <w:rPr>
          <w:rFonts w:ascii="Calibri" w:hAnsi="Calibri" w:eastAsia="宋体" w:cs="Times New Roman"/>
          <w:sz w:val="24"/>
          <w:lang w:eastAsia="zh-CN"/>
        </w:rPr>
        <w:t>（盖章）：</w:t>
      </w:r>
      <w:r>
        <w:rPr>
          <w:rFonts w:hint="eastAsia" w:ascii="宋体" w:hAnsi="宋体" w:eastAsia="宋体" w:cs="Times New Roman"/>
          <w:sz w:val="24"/>
          <w:u w:val="single"/>
          <w:lang w:eastAsia="zh-CN"/>
        </w:rPr>
        <w:t xml:space="preserve">                            </w:t>
      </w:r>
    </w:p>
    <w:p w14:paraId="5385742E">
      <w:pPr>
        <w:spacing w:before="156" w:beforeLines="50" w:after="156" w:afterLines="50" w:line="560" w:lineRule="exact"/>
        <w:ind w:firstLine="360" w:firstLineChars="150"/>
        <w:rPr>
          <w:rFonts w:ascii="Calibri" w:hAnsi="Calibri" w:eastAsia="宋体" w:cs="Times New Roman"/>
          <w:sz w:val="24"/>
          <w:u w:val="single"/>
          <w:lang w:eastAsia="zh-CN"/>
        </w:rPr>
      </w:pPr>
      <w:r>
        <w:rPr>
          <w:rFonts w:hint="eastAsia" w:ascii="Calibri" w:hAnsi="Calibri" w:eastAsia="宋体" w:cs="Times New Roman"/>
          <w:sz w:val="24"/>
          <w:lang w:eastAsia="zh-CN"/>
        </w:rPr>
        <w:t>法定代表人或授权代表</w:t>
      </w:r>
      <w:r>
        <w:rPr>
          <w:rFonts w:ascii="Calibri" w:hAnsi="Calibri" w:eastAsia="宋体" w:cs="Times New Roman"/>
          <w:sz w:val="24"/>
          <w:lang w:eastAsia="zh-CN"/>
        </w:rPr>
        <w:t>（签字</w:t>
      </w:r>
      <w:r>
        <w:rPr>
          <w:rFonts w:hint="eastAsia" w:ascii="Calibri" w:hAnsi="Calibri" w:eastAsia="宋体" w:cs="Times New Roman"/>
          <w:sz w:val="24"/>
          <w:lang w:eastAsia="zh-CN"/>
        </w:rPr>
        <w:t>或盖章</w:t>
      </w:r>
      <w:r>
        <w:rPr>
          <w:rFonts w:ascii="Calibri" w:hAnsi="Calibri" w:eastAsia="宋体" w:cs="Times New Roman"/>
          <w:sz w:val="24"/>
          <w:lang w:eastAsia="zh-CN"/>
        </w:rPr>
        <w:t>）：</w:t>
      </w:r>
      <w:r>
        <w:rPr>
          <w:rFonts w:hint="eastAsia" w:ascii="Calibri" w:hAnsi="Calibri" w:eastAsia="宋体" w:cs="Times New Roman"/>
          <w:sz w:val="24"/>
          <w:u w:val="single"/>
          <w:lang w:eastAsia="zh-CN"/>
        </w:rPr>
        <w:t xml:space="preserve">            </w:t>
      </w:r>
    </w:p>
    <w:p w14:paraId="41C6FCA0">
      <w:pPr>
        <w:spacing w:line="560" w:lineRule="exact"/>
        <w:ind w:firstLine="360" w:firstLineChars="150"/>
        <w:rPr>
          <w:rFonts w:ascii="Calibri" w:hAnsi="Calibri" w:eastAsia="宋体" w:cs="Times New Roman"/>
          <w:sz w:val="24"/>
          <w:lang w:eastAsia="zh-CN"/>
        </w:rPr>
      </w:pPr>
      <w:r>
        <w:rPr>
          <w:rFonts w:ascii="Calibri" w:hAnsi="Calibri" w:eastAsia="宋体" w:cs="Times New Roman"/>
          <w:sz w:val="24"/>
          <w:lang w:eastAsia="zh-CN"/>
        </w:rPr>
        <w:t>日</w:t>
      </w:r>
      <w:r>
        <w:rPr>
          <w:rFonts w:hint="eastAsia" w:ascii="Calibri" w:hAnsi="Calibri" w:eastAsia="宋体" w:cs="Times New Roman"/>
          <w:sz w:val="24"/>
          <w:lang w:eastAsia="zh-CN"/>
        </w:rPr>
        <w:t xml:space="preserve">           </w:t>
      </w:r>
      <w:r>
        <w:rPr>
          <w:rFonts w:ascii="Calibri" w:hAnsi="Calibri" w:eastAsia="宋体" w:cs="Times New Roman"/>
          <w:sz w:val="24"/>
          <w:lang w:eastAsia="zh-CN"/>
        </w:rPr>
        <w:t>期：</w:t>
      </w:r>
      <w:r>
        <w:rPr>
          <w:rFonts w:hint="eastAsia" w:ascii="Calibri" w:hAnsi="Calibri" w:eastAsia="宋体" w:cs="Times New Roman"/>
          <w:sz w:val="24"/>
          <w:u w:val="single"/>
          <w:lang w:eastAsia="zh-CN"/>
        </w:rPr>
        <w:t xml:space="preserve">                               </w:t>
      </w:r>
    </w:p>
    <w:p w14:paraId="5201D6EA">
      <w:pPr>
        <w:spacing w:line="480" w:lineRule="exact"/>
        <w:rPr>
          <w:rFonts w:ascii="宋体" w:hAnsi="宋体" w:eastAsia="宋体" w:cs="Times New Roman"/>
          <w:b/>
          <w:color w:val="000000"/>
          <w:sz w:val="24"/>
          <w:lang w:eastAsia="zh-CN"/>
        </w:rPr>
      </w:pPr>
      <w:r>
        <w:rPr>
          <w:rFonts w:hint="eastAsia" w:ascii="宋体" w:hAnsi="宋体" w:eastAsia="宋体" w:cs="Times New Roman"/>
          <w:b/>
          <w:color w:val="000000"/>
          <w:sz w:val="24"/>
          <w:lang w:eastAsia="zh-CN"/>
        </w:rPr>
        <w:t xml:space="preserve">                                                 </w:t>
      </w:r>
    </w:p>
    <w:p w14:paraId="11EFD4F0">
      <w:pPr>
        <w:spacing w:line="480" w:lineRule="exact"/>
        <w:rPr>
          <w:rFonts w:ascii="宋体" w:hAnsi="宋体" w:eastAsia="宋体" w:cs="Times New Roman"/>
          <w:b/>
          <w:color w:val="000000"/>
          <w:sz w:val="24"/>
          <w:lang w:eastAsia="zh-CN"/>
        </w:rPr>
      </w:pPr>
      <w:r>
        <w:rPr>
          <w:rFonts w:hint="eastAsia" w:ascii="宋体" w:hAnsi="宋体" w:eastAsia="宋体" w:cs="Times New Roman"/>
          <w:b/>
          <w:color w:val="000000"/>
          <w:sz w:val="24"/>
          <w:lang w:eastAsia="zh-CN"/>
        </w:rPr>
        <w:t>附件9：</w:t>
      </w:r>
    </w:p>
    <w:p w14:paraId="0138B6F9">
      <w:pPr>
        <w:spacing w:line="480" w:lineRule="exact"/>
        <w:jc w:val="center"/>
        <w:rPr>
          <w:rFonts w:ascii="宋体" w:hAnsi="宋体" w:eastAsia="宋体" w:cs="Times New Roman"/>
          <w:b/>
          <w:color w:val="000000"/>
          <w:sz w:val="28"/>
          <w:szCs w:val="28"/>
          <w:lang w:eastAsia="zh-CN"/>
        </w:rPr>
      </w:pPr>
      <w:r>
        <w:rPr>
          <w:rFonts w:hint="eastAsia" w:ascii="宋体" w:hAnsi="宋体" w:eastAsia="宋体" w:cs="Times New Roman"/>
          <w:b/>
          <w:color w:val="000000"/>
          <w:sz w:val="28"/>
          <w:szCs w:val="28"/>
          <w:lang w:eastAsia="zh-CN"/>
        </w:rPr>
        <w:t>投标人认为需要加以说明的其他材料</w:t>
      </w:r>
    </w:p>
    <w:p w14:paraId="310BFE57">
      <w:pPr>
        <w:spacing w:line="480" w:lineRule="exact"/>
        <w:jc w:val="center"/>
        <w:rPr>
          <w:rFonts w:ascii="宋体" w:hAnsi="宋体" w:eastAsia="宋体" w:cs="Times New Roman"/>
          <w:b/>
          <w:color w:val="000000"/>
          <w:sz w:val="28"/>
          <w:szCs w:val="28"/>
          <w:lang w:eastAsia="zh-CN"/>
        </w:rPr>
      </w:pPr>
    </w:p>
    <w:p w14:paraId="77D01F28">
      <w:pPr>
        <w:spacing w:line="480" w:lineRule="exact"/>
        <w:rPr>
          <w:rFonts w:ascii="宋体" w:hAnsi="宋体" w:eastAsia="宋体" w:cs="Times New Roman"/>
          <w:b/>
          <w:color w:val="000000"/>
          <w:sz w:val="24"/>
          <w:szCs w:val="24"/>
          <w:lang w:eastAsia="zh-CN"/>
        </w:rPr>
      </w:pPr>
      <w:r>
        <w:rPr>
          <w:rFonts w:hint="eastAsia" w:ascii="宋体" w:hAnsi="宋体" w:eastAsia="宋体" w:cs="Times New Roman"/>
          <w:b/>
          <w:color w:val="000000"/>
          <w:sz w:val="24"/>
          <w:szCs w:val="24"/>
          <w:lang w:eastAsia="zh-CN"/>
        </w:rPr>
        <w:t>附件10：</w:t>
      </w:r>
    </w:p>
    <w:p w14:paraId="06484449">
      <w:pPr>
        <w:spacing w:line="480" w:lineRule="exact"/>
        <w:jc w:val="center"/>
        <w:rPr>
          <w:rFonts w:ascii="宋体" w:hAnsi="宋体" w:eastAsia="宋体" w:cs="Times New Roman"/>
          <w:b/>
          <w:color w:val="000000"/>
          <w:sz w:val="28"/>
          <w:szCs w:val="28"/>
          <w:lang w:eastAsia="zh-CN"/>
        </w:rPr>
      </w:pPr>
      <w:r>
        <w:rPr>
          <w:rFonts w:hint="eastAsia" w:ascii="宋体" w:hAnsi="宋体" w:eastAsia="宋体" w:cs="Times New Roman"/>
          <w:b/>
          <w:color w:val="000000"/>
          <w:sz w:val="28"/>
          <w:szCs w:val="28"/>
          <w:lang w:eastAsia="zh-CN"/>
        </w:rPr>
        <w:t>货物运输合同文件（参考）</w:t>
      </w:r>
    </w:p>
    <w:p w14:paraId="016D734D">
      <w:pPr>
        <w:rPr>
          <w:lang w:eastAsia="zh-CN"/>
        </w:rPr>
      </w:pPr>
    </w:p>
    <w:sectPr>
      <w:footerReference r:id="rId5" w:type="default"/>
      <w:pgSz w:w="11906" w:h="16838"/>
      <w:pgMar w:top="1440" w:right="1800" w:bottom="1440" w:left="1800" w:header="851" w:footer="57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幼圆">
    <w:panose1 w:val="0201050906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89B34">
    <w:pPr>
      <w:pStyle w:val="5"/>
    </w:pPr>
    <w:r>
      <w:rPr>
        <w:lang w:eastAsia="zh-CN"/>
      </w:rPr>
      <mc:AlternateContent>
        <mc:Choice Requires="wps">
          <w:drawing>
            <wp:anchor distT="0" distB="0" distL="114300" distR="114300" simplePos="0" relativeHeight="251660288" behindDoc="0" locked="0" layoutInCell="1" allowOverlap="1">
              <wp:simplePos x="0" y="0"/>
              <wp:positionH relativeFrom="margin">
                <wp:posOffset>2606040</wp:posOffset>
              </wp:positionH>
              <wp:positionV relativeFrom="paragraph">
                <wp:posOffset>-1270</wp:posOffset>
              </wp:positionV>
              <wp:extent cx="190500" cy="198120"/>
              <wp:effectExtent l="0" t="0" r="0" b="11430"/>
              <wp:wrapNone/>
              <wp:docPr id="5" name="文本框 5"/>
              <wp:cNvGraphicFramePr/>
              <a:graphic xmlns:a="http://schemas.openxmlformats.org/drawingml/2006/main">
                <a:graphicData uri="http://schemas.microsoft.com/office/word/2010/wordprocessingShape">
                  <wps:wsp>
                    <wps:cNvSpPr txBox="1"/>
                    <wps:spPr>
                      <a:xfrm>
                        <a:off x="0" y="0"/>
                        <a:ext cx="190500" cy="198120"/>
                      </a:xfrm>
                      <a:prstGeom prst="rect">
                        <a:avLst/>
                      </a:prstGeom>
                      <a:noFill/>
                      <a:ln w="6350">
                        <a:noFill/>
                      </a:ln>
                      <a:effectLst/>
                    </wps:spPr>
                    <wps:txbx>
                      <w:txbxContent>
                        <w:p w14:paraId="494908EF">
                          <w:pPr>
                            <w:snapToGrid w:val="0"/>
                            <w:rPr>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9</w:t>
                          </w:r>
                          <w:r>
                            <w:rPr>
                              <w:rFonts w:hint="eastAsia"/>
                              <w:sz w:val="18"/>
                              <w:lang w:eastAsia="zh-CN"/>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5.2pt;margin-top:-0.1pt;height:15.6pt;width:15pt;mso-position-horizontal-relative:margin;z-index:251660288;mso-width-relative:page;mso-height-relative:page;" filled="f" stroked="f" coordsize="21600,21600" o:gfxdata="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Fa2cdfWAAAACAEAAA8AAAAAAAAAAQAgAAAAIgAAAGRycy9kb3ducmV2&#10;LnhtbFBLAQIUABQAAAAIAIdO4kBbuAGJNwIAAGMEAAAOAAAAAAAAAAEAIAAAACUBAABkcnMvZTJv&#10;RG9jLnhtbFBLBQYAAAAABgAGAFkBAADOBQAAAAA=&#10;">
              <v:fill on="f" focussize="0,0"/>
              <v:stroke on="f" weight="0.5pt"/>
              <v:imagedata o:title=""/>
              <o:lock v:ext="edit" aspectratio="f"/>
              <v:textbox inset="0mm,0mm,0mm,0mm">
                <w:txbxContent>
                  <w:p w14:paraId="494908EF">
                    <w:pPr>
                      <w:snapToGrid w:val="0"/>
                      <w:rPr>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9</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30014686"/>
      <w:docPartObj>
        <w:docPartGallery w:val="AutoText"/>
      </w:docPartObj>
    </w:sdtPr>
    <w:sdtContent>
      <w:p w14:paraId="68B2DCDF">
        <w:pPr>
          <w:pStyle w:val="5"/>
          <w:jc w:val="center"/>
        </w:pPr>
        <w:r>
          <w:fldChar w:fldCharType="begin"/>
        </w:r>
        <w:r>
          <w:instrText xml:space="preserve">PAGE   \* MERGEFORMAT</w:instrText>
        </w:r>
        <w:r>
          <w:fldChar w:fldCharType="separate"/>
        </w:r>
        <w:r>
          <w:rPr>
            <w:lang w:val="zh-CN" w:eastAsia="zh-CN"/>
          </w:rPr>
          <w:t>11</w:t>
        </w:r>
        <w:r>
          <w:fldChar w:fldCharType="end"/>
        </w:r>
      </w:p>
      <w:p w14:paraId="76401574">
        <w:pPr>
          <w:pStyle w:val="5"/>
          <w:jc w:val="center"/>
        </w:pP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8355C">
    <w:pPr>
      <w:spacing w:after="160" w:line="264" w:lineRule="auto"/>
      <w:rPr>
        <w:lang w:eastAsia="zh-CN"/>
      </w:rPr>
    </w:pPr>
    <w:r>
      <w:rPr>
        <w:color w:val="000000"/>
        <w:lang w:eastAsia="zh-CN"/>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76160" cy="9555480"/>
              <wp:effectExtent l="0" t="0" r="7620" b="0"/>
              <wp:wrapNone/>
              <wp:docPr id="1" name="矩形 1"/>
              <wp:cNvGraphicFramePr/>
              <a:graphic xmlns:a="http://schemas.openxmlformats.org/drawingml/2006/main">
                <a:graphicData uri="http://schemas.microsoft.com/office/word/2010/wordprocessingShape">
                  <wps:wsp>
                    <wps:cNvSpPr/>
                    <wps:spPr>
                      <a:xfrm>
                        <a:off x="0" y="0"/>
                        <a:ext cx="7376160" cy="9555480"/>
                      </a:xfrm>
                      <a:prstGeom prst="rect">
                        <a:avLst/>
                      </a:prstGeom>
                      <a:noFill/>
                      <a:ln w="25400" cap="flat" cmpd="sng" algn="ctr">
                        <a:solidFill>
                          <a:srgbClr val="EEECE1">
                            <a:lumMod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95000</wp14:pctWidth>
              </wp14:sizeRelH>
              <wp14:sizeRelV relativeFrom="page">
                <wp14:pctHeight>95000</wp14:pctHeight>
              </wp14:sizeRelV>
            </wp:anchor>
          </w:drawing>
        </mc:Choice>
        <mc:Fallback>
          <w:pict>
            <v:rect id="_x0000_s1026" o:spid="_x0000_s1026" o:spt="1" style="position:absolute;left:0pt;height:752.4pt;width:580.8pt;mso-position-horizontal:center;mso-position-horizontal-relative:page;mso-position-vertical:center;mso-position-vertical-relative:page;z-index:251659264;v-text-anchor:middle;mso-width-relative:page;mso-height-relative:page;mso-width-percent:950;mso-height-percent:950;" filled="f" stroked="t" coordsize="21600,21600" o:gfxdata="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H0RPCjTAAAABwEAAA8AAAAAAAAAAQAgAAAAIgAAAGRycy9kb3du&#10;cmV2LnhtbFBLAQIUABQAAAAIAIdO4kAEjHBGdgIAAOUEAAAOAAAAAAAAAAEAIAAAACIBAABkcnMv&#10;ZTJvRG9jLnhtbFBLBQYAAAAABgAGAFkBAAAKBgAAAAA=&#10;">
              <v:fill on="f" focussize="0,0"/>
              <v:stroke weight="2pt" color="#948A54" joinstyle="round"/>
              <v:imagedata o:title=""/>
              <o:lock v:ext="edit" aspectratio="f"/>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C23FDF"/>
    <w:multiLevelType w:val="multilevel"/>
    <w:tmpl w:val="04C23FDF"/>
    <w:lvl w:ilvl="0" w:tentative="0">
      <w:start w:val="1"/>
      <w:numFmt w:val="decimal"/>
      <w:lvlText w:val="%1)"/>
      <w:lvlJc w:val="left"/>
      <w:pPr>
        <w:ind w:left="845" w:hanging="420"/>
      </w:pPr>
      <w:rPr>
        <w:rFonts w:hint="eastAsia" w:ascii="宋体" w:hAnsi="宋体" w:eastAsia="宋体" w:cs="宋体"/>
        <w:b w:val="0"/>
        <w:i w:val="0"/>
        <w:strike w:val="0"/>
        <w:dstrike w:val="0"/>
        <w:color w:val="000000"/>
        <w:sz w:val="24"/>
        <w:szCs w:val="24"/>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C4E4DE7"/>
    <w:multiLevelType w:val="multilevel"/>
    <w:tmpl w:val="0C4E4DE7"/>
    <w:lvl w:ilvl="0" w:tentative="0">
      <w:start w:val="1"/>
      <w:numFmt w:val="decimal"/>
      <w:lvlText w:val="%1."/>
      <w:lvlJc w:val="left"/>
      <w:pPr>
        <w:ind w:left="600" w:hanging="36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2">
    <w:nsid w:val="17106EB9"/>
    <w:multiLevelType w:val="multilevel"/>
    <w:tmpl w:val="17106EB9"/>
    <w:lvl w:ilvl="0" w:tentative="0">
      <w:start w:val="1"/>
      <w:numFmt w:val="decimal"/>
      <w:lvlText w:val="%1、"/>
      <w:lvlJc w:val="left"/>
      <w:pPr>
        <w:tabs>
          <w:tab w:val="left" w:pos="838"/>
        </w:tabs>
        <w:ind w:left="838" w:hanging="360"/>
      </w:pPr>
      <w:rPr>
        <w:rFonts w:hint="default"/>
      </w:rPr>
    </w:lvl>
    <w:lvl w:ilvl="1" w:tentative="0">
      <w:start w:val="1"/>
      <w:numFmt w:val="lowerLetter"/>
      <w:lvlText w:val="%2)"/>
      <w:lvlJc w:val="left"/>
      <w:pPr>
        <w:tabs>
          <w:tab w:val="left" w:pos="1318"/>
        </w:tabs>
        <w:ind w:left="1318" w:hanging="420"/>
      </w:pPr>
    </w:lvl>
    <w:lvl w:ilvl="2" w:tentative="0">
      <w:start w:val="1"/>
      <w:numFmt w:val="lowerRoman"/>
      <w:lvlText w:val="%3."/>
      <w:lvlJc w:val="right"/>
      <w:pPr>
        <w:tabs>
          <w:tab w:val="left" w:pos="1738"/>
        </w:tabs>
        <w:ind w:left="1738" w:hanging="420"/>
      </w:pPr>
    </w:lvl>
    <w:lvl w:ilvl="3" w:tentative="0">
      <w:start w:val="1"/>
      <w:numFmt w:val="decimal"/>
      <w:lvlText w:val="%4."/>
      <w:lvlJc w:val="left"/>
      <w:pPr>
        <w:tabs>
          <w:tab w:val="left" w:pos="2158"/>
        </w:tabs>
        <w:ind w:left="2158" w:hanging="420"/>
      </w:pPr>
    </w:lvl>
    <w:lvl w:ilvl="4" w:tentative="0">
      <w:start w:val="1"/>
      <w:numFmt w:val="lowerLetter"/>
      <w:lvlText w:val="%5)"/>
      <w:lvlJc w:val="left"/>
      <w:pPr>
        <w:tabs>
          <w:tab w:val="left" w:pos="2578"/>
        </w:tabs>
        <w:ind w:left="2578" w:hanging="420"/>
      </w:pPr>
    </w:lvl>
    <w:lvl w:ilvl="5" w:tentative="0">
      <w:start w:val="1"/>
      <w:numFmt w:val="lowerRoman"/>
      <w:lvlText w:val="%6."/>
      <w:lvlJc w:val="right"/>
      <w:pPr>
        <w:tabs>
          <w:tab w:val="left" w:pos="2998"/>
        </w:tabs>
        <w:ind w:left="2998" w:hanging="420"/>
      </w:pPr>
    </w:lvl>
    <w:lvl w:ilvl="6" w:tentative="0">
      <w:start w:val="1"/>
      <w:numFmt w:val="decimal"/>
      <w:lvlText w:val="%7."/>
      <w:lvlJc w:val="left"/>
      <w:pPr>
        <w:tabs>
          <w:tab w:val="left" w:pos="3418"/>
        </w:tabs>
        <w:ind w:left="3418" w:hanging="420"/>
      </w:pPr>
    </w:lvl>
    <w:lvl w:ilvl="7" w:tentative="0">
      <w:start w:val="1"/>
      <w:numFmt w:val="lowerLetter"/>
      <w:lvlText w:val="%8)"/>
      <w:lvlJc w:val="left"/>
      <w:pPr>
        <w:tabs>
          <w:tab w:val="left" w:pos="3838"/>
        </w:tabs>
        <w:ind w:left="3838" w:hanging="420"/>
      </w:pPr>
    </w:lvl>
    <w:lvl w:ilvl="8" w:tentative="0">
      <w:start w:val="1"/>
      <w:numFmt w:val="lowerRoman"/>
      <w:lvlText w:val="%9."/>
      <w:lvlJc w:val="right"/>
      <w:pPr>
        <w:tabs>
          <w:tab w:val="left" w:pos="4258"/>
        </w:tabs>
        <w:ind w:left="4258" w:hanging="420"/>
      </w:pPr>
    </w:lvl>
  </w:abstractNum>
  <w:abstractNum w:abstractNumId="3">
    <w:nsid w:val="3A1D339D"/>
    <w:multiLevelType w:val="multilevel"/>
    <w:tmpl w:val="3A1D339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1A9"/>
    <w:rsid w:val="00084C8E"/>
    <w:rsid w:val="000C159A"/>
    <w:rsid w:val="000C28D6"/>
    <w:rsid w:val="000C6194"/>
    <w:rsid w:val="001168D5"/>
    <w:rsid w:val="00201027"/>
    <w:rsid w:val="00274BD0"/>
    <w:rsid w:val="00274EF5"/>
    <w:rsid w:val="002C28CD"/>
    <w:rsid w:val="002F6D10"/>
    <w:rsid w:val="003E2644"/>
    <w:rsid w:val="003F4124"/>
    <w:rsid w:val="0042526F"/>
    <w:rsid w:val="004515AF"/>
    <w:rsid w:val="00467DA7"/>
    <w:rsid w:val="00477174"/>
    <w:rsid w:val="00505D17"/>
    <w:rsid w:val="005073EB"/>
    <w:rsid w:val="005461A9"/>
    <w:rsid w:val="00571221"/>
    <w:rsid w:val="00686145"/>
    <w:rsid w:val="006C0ECA"/>
    <w:rsid w:val="007276DF"/>
    <w:rsid w:val="0073352D"/>
    <w:rsid w:val="00781EAA"/>
    <w:rsid w:val="007F0072"/>
    <w:rsid w:val="007F0D6A"/>
    <w:rsid w:val="007F1CCD"/>
    <w:rsid w:val="0080468F"/>
    <w:rsid w:val="0083582E"/>
    <w:rsid w:val="008F7647"/>
    <w:rsid w:val="009410FB"/>
    <w:rsid w:val="00954D48"/>
    <w:rsid w:val="009B318B"/>
    <w:rsid w:val="009C1596"/>
    <w:rsid w:val="009F2EE3"/>
    <w:rsid w:val="00AA619E"/>
    <w:rsid w:val="00AE42CA"/>
    <w:rsid w:val="00BD4769"/>
    <w:rsid w:val="00C3707D"/>
    <w:rsid w:val="00CB66AE"/>
    <w:rsid w:val="00D4200B"/>
    <w:rsid w:val="00E5064E"/>
    <w:rsid w:val="00E578B0"/>
    <w:rsid w:val="00EB1C8D"/>
    <w:rsid w:val="00F573F9"/>
    <w:rsid w:val="00F93AFA"/>
    <w:rsid w:val="00FE5288"/>
    <w:rsid w:val="00FE7F64"/>
    <w:rsid w:val="2D861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kern w:val="0"/>
      <w:sz w:val="22"/>
      <w:szCs w:val="22"/>
      <w:lang w:val="en-US" w:eastAsia="en-US" w:bidi="ar-SA"/>
    </w:rPr>
  </w:style>
  <w:style w:type="paragraph" w:styleId="2">
    <w:name w:val="heading 1"/>
    <w:basedOn w:val="1"/>
    <w:next w:val="1"/>
    <w:link w:val="13"/>
    <w:qFormat/>
    <w:uiPriority w:val="9"/>
    <w:pPr>
      <w:keepNext/>
      <w:keepLines/>
      <w:spacing w:before="340" w:after="330" w:line="360" w:lineRule="auto"/>
      <w:jc w:val="center"/>
      <w:outlineLvl w:val="0"/>
    </w:pPr>
    <w:rPr>
      <w:b/>
      <w:bCs/>
      <w:kern w:val="44"/>
      <w:sz w:val="30"/>
      <w:szCs w:val="44"/>
    </w:rPr>
  </w:style>
  <w:style w:type="paragraph" w:styleId="3">
    <w:name w:val="heading 2"/>
    <w:basedOn w:val="1"/>
    <w:next w:val="1"/>
    <w:link w:val="14"/>
    <w:unhideWhenUsed/>
    <w:qFormat/>
    <w:uiPriority w:val="9"/>
    <w:pPr>
      <w:keepNext/>
      <w:keepLines/>
      <w:spacing w:before="260" w:after="260" w:line="360" w:lineRule="auto"/>
      <w:jc w:val="center"/>
      <w:outlineLvl w:val="1"/>
    </w:pPr>
    <w:rPr>
      <w:rFonts w:asciiTheme="majorHAnsi" w:hAnsiTheme="majorHAnsi" w:eastAsiaTheme="majorEastAsia" w:cstheme="majorBidi"/>
      <w:b/>
      <w:bCs/>
      <w:sz w:val="28"/>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5"/>
    <w:unhideWhenUsed/>
    <w:qFormat/>
    <w:uiPriority w:val="99"/>
    <w:pPr>
      <w:spacing w:line="360" w:lineRule="auto"/>
    </w:pPr>
    <w:rPr>
      <w:rFonts w:hint="eastAsia" w:ascii="宋体" w:hAnsi="Courier New"/>
      <w:sz w:val="24"/>
      <w:szCs w:val="20"/>
    </w:rPr>
  </w:style>
  <w:style w:type="paragraph" w:styleId="5">
    <w:name w:val="footer"/>
    <w:basedOn w:val="1"/>
    <w:link w:val="12"/>
    <w:unhideWhenUsed/>
    <w:qFormat/>
    <w:uiPriority w:val="99"/>
    <w:pPr>
      <w:tabs>
        <w:tab w:val="center" w:pos="4153"/>
        <w:tab w:val="right" w:pos="8306"/>
      </w:tabs>
      <w:snapToGrid w:val="0"/>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99"/>
  </w:style>
  <w:style w:type="character" w:customStyle="1" w:styleId="11">
    <w:name w:val="页眉 字符"/>
    <w:basedOn w:val="9"/>
    <w:link w:val="6"/>
    <w:qFormat/>
    <w:uiPriority w:val="99"/>
    <w:rPr>
      <w:kern w:val="0"/>
      <w:sz w:val="18"/>
      <w:szCs w:val="18"/>
      <w:lang w:eastAsia="en-US"/>
    </w:rPr>
  </w:style>
  <w:style w:type="character" w:customStyle="1" w:styleId="12">
    <w:name w:val="页脚 字符"/>
    <w:basedOn w:val="9"/>
    <w:link w:val="5"/>
    <w:qFormat/>
    <w:uiPriority w:val="99"/>
    <w:rPr>
      <w:kern w:val="0"/>
      <w:sz w:val="18"/>
      <w:szCs w:val="18"/>
      <w:lang w:eastAsia="en-US"/>
    </w:rPr>
  </w:style>
  <w:style w:type="character" w:customStyle="1" w:styleId="13">
    <w:name w:val="标题 1 字符"/>
    <w:basedOn w:val="9"/>
    <w:link w:val="2"/>
    <w:qFormat/>
    <w:uiPriority w:val="9"/>
    <w:rPr>
      <w:b/>
      <w:bCs/>
      <w:kern w:val="44"/>
      <w:sz w:val="30"/>
      <w:szCs w:val="44"/>
      <w:lang w:eastAsia="en-US"/>
    </w:rPr>
  </w:style>
  <w:style w:type="character" w:customStyle="1" w:styleId="14">
    <w:name w:val="标题 2 字符"/>
    <w:basedOn w:val="9"/>
    <w:link w:val="3"/>
    <w:qFormat/>
    <w:uiPriority w:val="9"/>
    <w:rPr>
      <w:rFonts w:asciiTheme="majorHAnsi" w:hAnsiTheme="majorHAnsi" w:eastAsiaTheme="majorEastAsia" w:cstheme="majorBidi"/>
      <w:b/>
      <w:bCs/>
      <w:kern w:val="0"/>
      <w:sz w:val="28"/>
      <w:szCs w:val="32"/>
      <w:lang w:eastAsia="en-US"/>
    </w:rPr>
  </w:style>
  <w:style w:type="character" w:customStyle="1" w:styleId="15">
    <w:name w:val="纯文本 字符"/>
    <w:basedOn w:val="9"/>
    <w:link w:val="4"/>
    <w:uiPriority w:val="99"/>
    <w:rPr>
      <w:rFonts w:ascii="宋体" w:hAnsi="Courier New"/>
      <w:kern w:val="0"/>
      <w:sz w:val="24"/>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3911</Words>
  <Characters>4185</Characters>
  <Lines>36</Lines>
  <Paragraphs>10</Paragraphs>
  <TotalTime>0</TotalTime>
  <ScaleCrop>false</ScaleCrop>
  <LinksUpToDate>false</LinksUpToDate>
  <CharactersWithSpaces>4684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2022-06-25T02:46:00Z</dcterms:created>
  <dc:creator>USER</dc:creator>
  <cp:lastModifiedBy>装笑</cp:lastModifiedBy>
  <cp:lastPrinted>2022-09-22T07:18:00Z</cp:lastPrinted>
  <dcterms:modified xsi:type="dcterms:W3CDTF">2025-03-25T00:49:59Z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eyJoZGlkIjoiMGQyZjI0ZmRiM2ExY2U4OTcyMWRjZGFhZmU1YjZhMWIiLCJ1c2VySWQiOiIzMTE4ODcwMTUifQ==</vt:lpwstr>
  </property>
  <property fmtid="{D5CDD505-2E9C-101B-9397-08002B2CF9AE}" pid="3" name="KSOProductBuildVer">
    <vt:lpwstr>2052-12.1.0.19302</vt:lpwstr>
  </property>
  <property fmtid="{D5CDD505-2E9C-101B-9397-08002B2CF9AE}" pid="4" name="ICV">
    <vt:lpwstr>975A6FE07FF94BB4B30B172CC0D498E4_12</vt:lpwstr>
  </property>
</Properties>
</file>