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71A" w:rsidRDefault="00B9721F">
      <w:pPr>
        <w:spacing w:line="360" w:lineRule="auto"/>
        <w:jc w:val="left"/>
        <w:rPr>
          <w:rFonts w:ascii="宋体" w:hAnsi="宋体" w:cs="宋体"/>
          <w:b/>
          <w:bCs/>
          <w:sz w:val="24"/>
          <w:szCs w:val="24"/>
          <w:u w:val="single"/>
        </w:rPr>
      </w:pPr>
      <w:r>
        <w:rPr>
          <w:rFonts w:ascii="宋体" w:hAnsi="宋体" w:cs="宋体" w:hint="eastAsia"/>
          <w:b/>
          <w:bCs/>
          <w:sz w:val="24"/>
          <w:szCs w:val="24"/>
          <w:u w:val="single"/>
        </w:rPr>
        <w:t>南京金龙客车制造有限公司</w:t>
      </w:r>
      <w:r>
        <w:rPr>
          <w:rFonts w:ascii="宋体" w:hAnsi="宋体" w:cs="仿宋_GB2312-WinCharSetFFFF-H" w:hint="eastAsia"/>
          <w:kern w:val="0"/>
          <w:sz w:val="24"/>
          <w:szCs w:val="24"/>
          <w:u w:val="single"/>
        </w:rPr>
        <w:t xml:space="preserve">                      </w:t>
      </w:r>
      <w:r>
        <w:rPr>
          <w:rFonts w:ascii="宋体" w:hAnsi="宋体" w:cs="宋体" w:hint="eastAsia"/>
          <w:kern w:val="0"/>
          <w:sz w:val="24"/>
          <w:szCs w:val="24"/>
          <w:u w:val="single"/>
        </w:rPr>
        <w:t xml:space="preserve">      </w:t>
      </w:r>
      <w:r>
        <w:rPr>
          <w:rFonts w:ascii="宋体" w:hAnsi="宋体" w:cs="宋体"/>
          <w:b/>
          <w:bCs/>
          <w:sz w:val="24"/>
          <w:szCs w:val="24"/>
          <w:u w:val="single"/>
        </w:rPr>
        <w:t>编号： NJJL-ZB-2018</w:t>
      </w:r>
      <w:r w:rsidR="00D56432">
        <w:rPr>
          <w:rFonts w:ascii="宋体" w:hAnsi="宋体" w:cs="宋体" w:hint="eastAsia"/>
          <w:b/>
          <w:bCs/>
          <w:sz w:val="24"/>
          <w:szCs w:val="24"/>
          <w:u w:val="single"/>
        </w:rPr>
        <w:t>53</w:t>
      </w:r>
    </w:p>
    <w:p w:rsidR="0071271A" w:rsidRDefault="00B9721F">
      <w:pPr>
        <w:spacing w:line="360" w:lineRule="auto"/>
        <w:jc w:val="center"/>
        <w:rPr>
          <w:rFonts w:ascii="宋体" w:hAnsi="宋体" w:cs="仿宋_GB2312-WinCharSetFFFF-H"/>
          <w:b/>
          <w:kern w:val="0"/>
          <w:sz w:val="36"/>
          <w:szCs w:val="36"/>
        </w:rPr>
      </w:pPr>
      <w:r>
        <w:rPr>
          <w:rFonts w:ascii="宋体" w:hAnsi="宋体" w:cs="仿宋_GB2312-WinCharSetFFFF-H" w:hint="eastAsia"/>
          <w:b/>
          <w:kern w:val="0"/>
          <w:sz w:val="36"/>
          <w:szCs w:val="36"/>
        </w:rPr>
        <w:t>招标公告</w:t>
      </w:r>
    </w:p>
    <w:p w:rsidR="008C189C" w:rsidRDefault="008C189C">
      <w:pPr>
        <w:spacing w:line="360" w:lineRule="auto"/>
        <w:jc w:val="left"/>
        <w:rPr>
          <w:rFonts w:ascii="宋体" w:hAnsi="宋体" w:cs="仿宋_GB2312-WinCharSetFFFF-H"/>
          <w:b/>
          <w:bCs/>
          <w:color w:val="000000"/>
          <w:kern w:val="0"/>
          <w:sz w:val="24"/>
          <w:szCs w:val="24"/>
        </w:rPr>
      </w:pPr>
    </w:p>
    <w:p w:rsidR="008C189C" w:rsidRPr="00420EE0" w:rsidRDefault="008C189C" w:rsidP="00420EE0">
      <w:pPr>
        <w:spacing w:line="360" w:lineRule="auto"/>
        <w:jc w:val="left"/>
        <w:rPr>
          <w:rFonts w:ascii="宋体" w:hAnsi="宋体" w:cs="仿宋_GB2312-WinCharSetFFFF-H"/>
          <w:b/>
          <w:bCs/>
          <w:color w:val="000000"/>
          <w:kern w:val="0"/>
          <w:sz w:val="24"/>
          <w:szCs w:val="24"/>
        </w:rPr>
      </w:pPr>
      <w:r w:rsidRPr="00420EE0">
        <w:rPr>
          <w:rFonts w:ascii="宋体" w:hAnsi="宋体" w:cs="仿宋_GB2312-WinCharSetFFFF-H" w:hint="eastAsia"/>
          <w:b/>
          <w:bCs/>
          <w:color w:val="000000"/>
          <w:kern w:val="0"/>
          <w:sz w:val="24"/>
          <w:szCs w:val="24"/>
        </w:rPr>
        <w:t>社会</w:t>
      </w:r>
      <w:proofErr w:type="gramStart"/>
      <w:r w:rsidRPr="00420EE0">
        <w:rPr>
          <w:rFonts w:ascii="宋体" w:hAnsi="宋体" w:cs="仿宋_GB2312-WinCharSetFFFF-H" w:hint="eastAsia"/>
          <w:b/>
          <w:bCs/>
          <w:color w:val="000000"/>
          <w:kern w:val="0"/>
          <w:sz w:val="24"/>
          <w:szCs w:val="24"/>
        </w:rPr>
        <w:t>各优秀</w:t>
      </w:r>
      <w:proofErr w:type="gramEnd"/>
      <w:r w:rsidRPr="00420EE0">
        <w:rPr>
          <w:rFonts w:ascii="宋体" w:hAnsi="宋体" w:cs="仿宋_GB2312-WinCharSetFFFF-H" w:hint="eastAsia"/>
          <w:b/>
          <w:bCs/>
          <w:color w:val="000000"/>
          <w:kern w:val="0"/>
          <w:sz w:val="24"/>
          <w:szCs w:val="24"/>
        </w:rPr>
        <w:t xml:space="preserve">单位: </w:t>
      </w:r>
    </w:p>
    <w:p w:rsidR="004F4A86" w:rsidRDefault="00420EE0" w:rsidP="004F4A86">
      <w:pPr>
        <w:pStyle w:val="1"/>
        <w:spacing w:line="360" w:lineRule="auto"/>
        <w:ind w:firstLineChars="0" w:firstLine="0"/>
        <w:jc w:val="left"/>
        <w:rPr>
          <w:rFonts w:ascii="宋体" w:hAnsi="宋体"/>
          <w:sz w:val="24"/>
          <w:szCs w:val="24"/>
        </w:rPr>
      </w:pPr>
      <w:r>
        <w:rPr>
          <w:rFonts w:ascii="宋体" w:hAnsi="宋体" w:hint="eastAsia"/>
          <w:sz w:val="24"/>
          <w:szCs w:val="24"/>
        </w:rPr>
        <w:t xml:space="preserve">    </w:t>
      </w:r>
      <w:r w:rsidR="004F4A86">
        <w:rPr>
          <w:rFonts w:ascii="宋体" w:hAnsi="宋体" w:cs="宋体" w:hint="eastAsia"/>
          <w:b/>
          <w:bCs/>
          <w:sz w:val="24"/>
          <w:szCs w:val="24"/>
          <w:u w:val="single"/>
        </w:rPr>
        <w:t>南京金龙客车制造有限公司</w:t>
      </w:r>
      <w:r w:rsidR="004F4A86">
        <w:rPr>
          <w:rFonts w:ascii="宋体" w:hAnsi="宋体" w:hint="eastAsia"/>
          <w:sz w:val="24"/>
          <w:szCs w:val="24"/>
        </w:rPr>
        <w:t>拟于近期对</w:t>
      </w:r>
      <w:r w:rsidR="004F4A86">
        <w:rPr>
          <w:rFonts w:cs="仿宋_GB2312-WinCharSetFFFF-H" w:hint="eastAsia"/>
          <w:kern w:val="0"/>
          <w:sz w:val="24"/>
          <w:szCs w:val="24"/>
        </w:rPr>
        <w:t>轻客物流部</w:t>
      </w:r>
      <w:r w:rsidR="004F4A86">
        <w:rPr>
          <w:rFonts w:cs="仿宋_GB2312-WinCharSetFFFF-H" w:hint="eastAsia"/>
          <w:kern w:val="0"/>
          <w:sz w:val="24"/>
          <w:szCs w:val="24"/>
        </w:rPr>
        <w:t>E</w:t>
      </w:r>
      <w:r w:rsidR="004F4A86">
        <w:rPr>
          <w:rFonts w:cs="仿宋_GB2312-WinCharSetFFFF-H" w:hint="eastAsia"/>
          <w:kern w:val="0"/>
          <w:sz w:val="24"/>
          <w:szCs w:val="24"/>
        </w:rPr>
        <w:t>车间正式用电改造工程进</w:t>
      </w:r>
      <w:r w:rsidR="004F4A86">
        <w:rPr>
          <w:rFonts w:ascii="宋体" w:hAnsi="宋体" w:hint="eastAsia"/>
          <w:sz w:val="24"/>
          <w:szCs w:val="24"/>
        </w:rPr>
        <w:t>行</w:t>
      </w:r>
      <w:r w:rsidR="004F4A86">
        <w:rPr>
          <w:rFonts w:ascii="宋体" w:hAnsi="宋体" w:cs="仿宋_GB2312-WinCharSetFFFF-H" w:hint="eastAsia"/>
          <w:color w:val="000000"/>
          <w:kern w:val="0"/>
          <w:sz w:val="24"/>
          <w:szCs w:val="24"/>
        </w:rPr>
        <w:t>招标，欢迎优秀的</w:t>
      </w:r>
      <w:r w:rsidR="004F4A86">
        <w:rPr>
          <w:rFonts w:ascii="宋体" w:hAnsi="宋体" w:cs="仿宋_GB2312-WinCharSetFFFF-H" w:hint="eastAsia"/>
          <w:kern w:val="0"/>
          <w:sz w:val="24"/>
          <w:szCs w:val="24"/>
        </w:rPr>
        <w:t>单位报名参加资格预审,具体事宜如下：</w:t>
      </w:r>
    </w:p>
    <w:p w:rsidR="004F4A86" w:rsidRDefault="004F4A86" w:rsidP="004F4A86">
      <w:pPr>
        <w:pStyle w:val="1"/>
        <w:numPr>
          <w:ilvl w:val="0"/>
          <w:numId w:val="1"/>
        </w:numPr>
        <w:spacing w:line="360" w:lineRule="auto"/>
        <w:ind w:firstLineChars="0"/>
        <w:jc w:val="left"/>
        <w:rPr>
          <w:rFonts w:asciiTheme="minorEastAsia" w:hAnsiTheme="minorEastAsia"/>
          <w:sz w:val="24"/>
          <w:szCs w:val="24"/>
        </w:rPr>
      </w:pPr>
      <w:r>
        <w:rPr>
          <w:rFonts w:ascii="宋体" w:hAnsi="宋体" w:hint="eastAsia"/>
          <w:b/>
          <w:sz w:val="24"/>
          <w:szCs w:val="24"/>
        </w:rPr>
        <w:t>项目名称</w:t>
      </w:r>
      <w:r>
        <w:rPr>
          <w:rFonts w:ascii="宋体" w:hAnsi="宋体" w:hint="eastAsia"/>
          <w:sz w:val="24"/>
          <w:szCs w:val="24"/>
        </w:rPr>
        <w:t>：</w:t>
      </w:r>
      <w:r>
        <w:rPr>
          <w:rFonts w:hint="eastAsia"/>
          <w:sz w:val="24"/>
          <w:szCs w:val="24"/>
        </w:rPr>
        <w:t xml:space="preserve"> </w:t>
      </w:r>
      <w:r>
        <w:rPr>
          <w:rFonts w:cs="仿宋_GB2312-WinCharSetFFFF-H" w:hint="eastAsia"/>
          <w:kern w:val="0"/>
          <w:sz w:val="24"/>
          <w:szCs w:val="24"/>
        </w:rPr>
        <w:t>轻客物流部</w:t>
      </w:r>
      <w:r>
        <w:rPr>
          <w:rFonts w:cs="仿宋_GB2312-WinCharSetFFFF-H" w:hint="eastAsia"/>
          <w:kern w:val="0"/>
          <w:sz w:val="24"/>
          <w:szCs w:val="24"/>
        </w:rPr>
        <w:t>E</w:t>
      </w:r>
      <w:r>
        <w:rPr>
          <w:rFonts w:cs="仿宋_GB2312-WinCharSetFFFF-H" w:hint="eastAsia"/>
          <w:kern w:val="0"/>
          <w:sz w:val="24"/>
          <w:szCs w:val="24"/>
        </w:rPr>
        <w:t>车间正式用电改造工程</w:t>
      </w:r>
    </w:p>
    <w:p w:rsidR="004F4A86" w:rsidRDefault="004F4A86" w:rsidP="004F4A86">
      <w:pPr>
        <w:pStyle w:val="1"/>
        <w:numPr>
          <w:ilvl w:val="0"/>
          <w:numId w:val="1"/>
        </w:numPr>
        <w:spacing w:line="360" w:lineRule="auto"/>
        <w:ind w:firstLineChars="0"/>
        <w:jc w:val="left"/>
        <w:rPr>
          <w:rFonts w:ascii="宋体" w:hAnsi="宋体"/>
          <w:sz w:val="24"/>
          <w:szCs w:val="24"/>
        </w:rPr>
      </w:pPr>
      <w:r>
        <w:rPr>
          <w:rFonts w:ascii="宋体" w:hAnsi="宋体" w:hint="eastAsia"/>
          <w:b/>
          <w:sz w:val="24"/>
          <w:szCs w:val="24"/>
        </w:rPr>
        <w:t>项目地址</w:t>
      </w:r>
      <w:r>
        <w:rPr>
          <w:rFonts w:ascii="宋体" w:hAnsi="宋体" w:hint="eastAsia"/>
          <w:sz w:val="24"/>
          <w:szCs w:val="24"/>
        </w:rPr>
        <w:t>：南京金龙客车制造有限公司（南京市溧水区柘塘</w:t>
      </w:r>
      <w:proofErr w:type="gramStart"/>
      <w:r>
        <w:rPr>
          <w:rFonts w:ascii="宋体" w:hAnsi="宋体" w:hint="eastAsia"/>
          <w:sz w:val="24"/>
          <w:szCs w:val="24"/>
        </w:rPr>
        <w:t>镇滨淮</w:t>
      </w:r>
      <w:proofErr w:type="gramEnd"/>
      <w:r>
        <w:rPr>
          <w:rFonts w:ascii="宋体" w:hAnsi="宋体" w:hint="eastAsia"/>
          <w:sz w:val="24"/>
          <w:szCs w:val="24"/>
        </w:rPr>
        <w:t>大道369号）</w:t>
      </w:r>
      <w:r>
        <w:rPr>
          <w:rFonts w:ascii="宋体" w:hAnsi="宋体" w:cs="宋体" w:hint="eastAsia"/>
          <w:bCs/>
          <w:sz w:val="24"/>
          <w:szCs w:val="24"/>
        </w:rPr>
        <w:t>南京金龙厂内</w:t>
      </w:r>
    </w:p>
    <w:p w:rsidR="004F4A86" w:rsidRPr="00640DDA" w:rsidRDefault="004F4A86" w:rsidP="004F4A86">
      <w:pPr>
        <w:spacing w:line="360" w:lineRule="auto"/>
        <w:rPr>
          <w:sz w:val="28"/>
          <w:szCs w:val="28"/>
        </w:rPr>
      </w:pPr>
      <w:r>
        <w:rPr>
          <w:rFonts w:ascii="宋体" w:hAnsi="宋体" w:hint="eastAsia"/>
          <w:b/>
          <w:sz w:val="24"/>
          <w:szCs w:val="24"/>
        </w:rPr>
        <w:t>三、</w:t>
      </w:r>
      <w:r w:rsidRPr="006B3114">
        <w:rPr>
          <w:rFonts w:ascii="宋体" w:hAnsi="宋体" w:hint="eastAsia"/>
          <w:b/>
          <w:sz w:val="24"/>
          <w:szCs w:val="24"/>
        </w:rPr>
        <w:t>项目概况：</w:t>
      </w:r>
      <w:r w:rsidRPr="00640DDA">
        <w:rPr>
          <w:rFonts w:ascii="宋体" w:hAnsi="宋体"/>
          <w:sz w:val="24"/>
          <w:szCs w:val="24"/>
        </w:rPr>
        <w:t>本工程位于南京市溧水</w:t>
      </w:r>
      <w:proofErr w:type="gramStart"/>
      <w:r w:rsidRPr="00640DDA">
        <w:rPr>
          <w:rFonts w:ascii="宋体" w:hAnsi="宋体"/>
          <w:sz w:val="24"/>
          <w:szCs w:val="24"/>
        </w:rPr>
        <w:t>区滨淮大道</w:t>
      </w:r>
      <w:proofErr w:type="gramEnd"/>
      <w:r w:rsidRPr="00640DDA">
        <w:rPr>
          <w:rFonts w:ascii="宋体" w:hAnsi="宋体"/>
          <w:sz w:val="24"/>
          <w:szCs w:val="24"/>
        </w:rPr>
        <w:t>369号，</w:t>
      </w:r>
      <w:r w:rsidRPr="00640DDA">
        <w:rPr>
          <w:rFonts w:ascii="宋体" w:hAnsi="宋体" w:hint="eastAsia"/>
          <w:sz w:val="24"/>
          <w:szCs w:val="24"/>
        </w:rPr>
        <w:t>轻客物流部E车间的面积是180mx72m=12960m2，从总装车间引入电源，沿厂房四周敷设桥架，并安装配电柜和照明箱。（详见图纸）</w:t>
      </w:r>
      <w:r w:rsidRPr="00640DDA">
        <w:rPr>
          <w:rFonts w:ascii="宋体" w:hAnsi="宋体"/>
          <w:sz w:val="24"/>
          <w:szCs w:val="24"/>
        </w:rPr>
        <w:t>。</w:t>
      </w:r>
      <w:r w:rsidRPr="00640DDA">
        <w:rPr>
          <w:rFonts w:ascii="宋体" w:hAnsi="宋体" w:hint="eastAsia"/>
          <w:sz w:val="24"/>
          <w:szCs w:val="24"/>
        </w:rPr>
        <w:t>包括</w:t>
      </w:r>
      <w:r w:rsidRPr="00640DDA">
        <w:rPr>
          <w:rFonts w:ascii="宋体" w:hAnsi="宋体"/>
          <w:sz w:val="24"/>
          <w:szCs w:val="24"/>
        </w:rPr>
        <w:t>设计图纸中包含的所有内容及招标过程中书面及答疑明确的工作范围。</w:t>
      </w:r>
    </w:p>
    <w:p w:rsidR="004F4A86" w:rsidRPr="006B3114" w:rsidRDefault="004F4A86" w:rsidP="004F4A86">
      <w:pPr>
        <w:widowControl/>
        <w:spacing w:line="360" w:lineRule="auto"/>
        <w:jc w:val="left"/>
        <w:rPr>
          <w:rStyle w:val="15"/>
          <w:rFonts w:hint="default"/>
          <w:b/>
        </w:rPr>
      </w:pPr>
      <w:r w:rsidRPr="006B3114">
        <w:rPr>
          <w:rStyle w:val="15"/>
          <w:rFonts w:hint="default"/>
          <w:b/>
        </w:rPr>
        <w:t>四、项目要求：</w:t>
      </w:r>
    </w:p>
    <w:p w:rsidR="004F4A86" w:rsidRDefault="004F4A86" w:rsidP="004F4A86">
      <w:pPr>
        <w:pStyle w:val="1"/>
        <w:spacing w:line="360" w:lineRule="auto"/>
        <w:ind w:firstLine="480"/>
        <w:jc w:val="left"/>
        <w:rPr>
          <w:rStyle w:val="font11"/>
          <w:rFonts w:asciiTheme="minorEastAsia" w:eastAsiaTheme="minorEastAsia" w:hAnsiTheme="minorEastAsia" w:cstheme="minorBidi" w:hint="default"/>
          <w:b/>
          <w:color w:val="auto"/>
        </w:rPr>
      </w:pPr>
      <w:r>
        <w:rPr>
          <w:rStyle w:val="15"/>
          <w:rFonts w:hint="default"/>
        </w:rPr>
        <w:t>工程质量要求合格及以上，</w:t>
      </w:r>
      <w:r>
        <w:rPr>
          <w:rStyle w:val="font11"/>
          <w:rFonts w:hint="default"/>
          <w:lang w:bidi="ar"/>
        </w:rPr>
        <w:t>满足使用与验收需要。</w:t>
      </w:r>
    </w:p>
    <w:p w:rsidR="004F4A86" w:rsidRDefault="004F4A86" w:rsidP="004F4A86">
      <w:pPr>
        <w:pStyle w:val="a7"/>
        <w:spacing w:line="360" w:lineRule="auto"/>
        <w:ind w:firstLineChars="0" w:firstLine="0"/>
        <w:rPr>
          <w:rStyle w:val="font11"/>
          <w:rFonts w:hint="default"/>
        </w:rPr>
      </w:pPr>
      <w:r>
        <w:rPr>
          <w:rStyle w:val="15"/>
          <w:rFonts w:hint="default"/>
          <w:b/>
        </w:rPr>
        <w:t>五、工期要求：</w:t>
      </w:r>
      <w:r>
        <w:rPr>
          <w:rFonts w:asciiTheme="minorEastAsia" w:hAnsiTheme="minorEastAsia" w:hint="eastAsia"/>
          <w:sz w:val="24"/>
          <w:szCs w:val="24"/>
        </w:rPr>
        <w:t>工期为20日历日。</w:t>
      </w:r>
    </w:p>
    <w:p w:rsidR="004F4A86" w:rsidRDefault="004F4A86" w:rsidP="004F4A86">
      <w:pPr>
        <w:pStyle w:val="1"/>
        <w:spacing w:line="360" w:lineRule="auto"/>
        <w:ind w:firstLineChars="0" w:firstLine="0"/>
        <w:rPr>
          <w:rFonts w:ascii="宋体" w:hAnsi="宋体"/>
          <w:b/>
          <w:sz w:val="24"/>
          <w:szCs w:val="24"/>
        </w:rPr>
      </w:pPr>
      <w:r>
        <w:rPr>
          <w:rFonts w:ascii="宋体" w:hAnsi="宋体" w:hint="eastAsia"/>
          <w:b/>
          <w:sz w:val="24"/>
          <w:szCs w:val="24"/>
        </w:rPr>
        <w:t>六、报名单位资格：</w:t>
      </w:r>
    </w:p>
    <w:p w:rsidR="004F4A86" w:rsidRDefault="004F4A86" w:rsidP="004F4A86">
      <w:pPr>
        <w:widowControl/>
        <w:spacing w:line="360" w:lineRule="auto"/>
        <w:ind w:firstLineChars="200" w:firstLine="480"/>
        <w:textAlignment w:val="top"/>
        <w:rPr>
          <w:rFonts w:ascii="宋体" w:hAnsi="宋体"/>
          <w:color w:val="000000"/>
          <w:sz w:val="24"/>
          <w:szCs w:val="24"/>
        </w:rPr>
      </w:pPr>
      <w:r>
        <w:rPr>
          <w:rFonts w:ascii="宋体" w:hAnsi="宋体" w:hint="eastAsia"/>
          <w:sz w:val="24"/>
          <w:szCs w:val="24"/>
        </w:rPr>
        <w:t>1、参加本次项目投标的</w:t>
      </w:r>
      <w:r>
        <w:rPr>
          <w:rStyle w:val="font11"/>
          <w:rFonts w:hint="default"/>
        </w:rPr>
        <w:t>投标人须</w:t>
      </w:r>
      <w:r>
        <w:rPr>
          <w:rStyle w:val="font11"/>
          <w:rFonts w:hint="default"/>
          <w:lang w:bidi="ar"/>
        </w:rPr>
        <w:t>具备</w:t>
      </w:r>
      <w:r w:rsidRPr="005E311A">
        <w:rPr>
          <w:rFonts w:ascii="宋体" w:hAnsi="宋体" w:cs="宋体" w:hint="eastAsia"/>
          <w:b/>
          <w:kern w:val="0"/>
          <w:sz w:val="24"/>
          <w:bdr w:val="none" w:sz="0" w:space="0" w:color="auto" w:frame="1"/>
        </w:rPr>
        <w:t>机电安装工程</w:t>
      </w:r>
      <w:r>
        <w:rPr>
          <w:rFonts w:ascii="宋体" w:hAnsi="宋体" w:cs="宋体" w:hint="eastAsia"/>
          <w:b/>
          <w:kern w:val="0"/>
          <w:sz w:val="24"/>
          <w:bdr w:val="none" w:sz="0" w:space="0" w:color="auto" w:frame="1"/>
        </w:rPr>
        <w:t>专业承包三</w:t>
      </w:r>
      <w:r w:rsidRPr="005E311A">
        <w:rPr>
          <w:rFonts w:ascii="宋体" w:hAnsi="宋体" w:cs="宋体" w:hint="eastAsia"/>
          <w:b/>
          <w:kern w:val="0"/>
          <w:sz w:val="24"/>
          <w:bdr w:val="none" w:sz="0" w:space="0" w:color="auto" w:frame="1"/>
        </w:rPr>
        <w:t>级资质</w:t>
      </w:r>
      <w:r w:rsidRPr="00F059EA">
        <w:rPr>
          <w:rFonts w:ascii="宋体" w:hAnsi="宋体" w:cs="宋体" w:hint="eastAsia"/>
          <w:kern w:val="0"/>
          <w:sz w:val="24"/>
          <w:bdr w:val="none" w:sz="0" w:space="0" w:color="auto" w:frame="1"/>
        </w:rPr>
        <w:t>及以上</w:t>
      </w:r>
      <w:r w:rsidRPr="002D63BB">
        <w:rPr>
          <w:rFonts w:ascii="宋体" w:hAnsi="宋体" w:cs="宋体"/>
          <w:kern w:val="0"/>
          <w:sz w:val="24"/>
        </w:rPr>
        <w:t>或具备</w:t>
      </w:r>
      <w:r w:rsidRPr="002D63BB">
        <w:rPr>
          <w:rFonts w:ascii="宋体" w:hAnsi="宋体" w:cs="宋体"/>
          <w:b/>
          <w:kern w:val="0"/>
          <w:sz w:val="24"/>
        </w:rPr>
        <w:t>承装、承试、承修五级</w:t>
      </w:r>
      <w:r w:rsidR="00BD4103">
        <w:rPr>
          <w:rFonts w:ascii="宋体" w:hAnsi="宋体" w:cs="宋体" w:hint="eastAsia"/>
          <w:b/>
          <w:kern w:val="0"/>
          <w:sz w:val="24"/>
        </w:rPr>
        <w:t>及</w:t>
      </w:r>
      <w:r w:rsidRPr="002D63BB">
        <w:rPr>
          <w:rFonts w:ascii="宋体" w:hAnsi="宋体" w:cs="宋体"/>
          <w:kern w:val="0"/>
          <w:sz w:val="24"/>
        </w:rPr>
        <w:t>以上</w:t>
      </w:r>
      <w:r>
        <w:rPr>
          <w:rFonts w:ascii="宋体" w:hAnsi="宋体" w:cs="宋体" w:hint="eastAsia"/>
          <w:kern w:val="0"/>
          <w:sz w:val="24"/>
        </w:rPr>
        <w:t>资质</w:t>
      </w:r>
      <w:r w:rsidRPr="00FB7410">
        <w:rPr>
          <w:rStyle w:val="font11"/>
          <w:rFonts w:hint="default"/>
          <w:lang w:bidi="ar"/>
        </w:rPr>
        <w:t>，</w:t>
      </w:r>
      <w:r>
        <w:rPr>
          <w:rFonts w:ascii="宋体" w:hAnsi="宋体" w:hint="eastAsia"/>
          <w:sz w:val="24"/>
          <w:szCs w:val="24"/>
        </w:rPr>
        <w:t>并具有足够资产及施工组织能力有效地履行合同的施工企业。</w:t>
      </w:r>
      <w:r>
        <w:rPr>
          <w:rStyle w:val="font11"/>
          <w:rFonts w:hint="default"/>
        </w:rPr>
        <w:t>不接受任何形式的挂靠，并且不接受联合体投标。</w:t>
      </w:r>
    </w:p>
    <w:p w:rsidR="004F4A86" w:rsidRDefault="004F4A86" w:rsidP="004F4A86">
      <w:pPr>
        <w:spacing w:line="360" w:lineRule="auto"/>
        <w:ind w:firstLineChars="200" w:firstLine="480"/>
        <w:rPr>
          <w:rFonts w:ascii="宋体" w:hAnsi="宋体"/>
          <w:sz w:val="24"/>
          <w:szCs w:val="24"/>
        </w:rPr>
      </w:pPr>
      <w:r>
        <w:rPr>
          <w:rFonts w:ascii="宋体" w:hAnsi="宋体" w:hint="eastAsia"/>
          <w:sz w:val="24"/>
          <w:szCs w:val="24"/>
        </w:rPr>
        <w:t>2、项目经理资质等级：</w:t>
      </w:r>
      <w:r>
        <w:rPr>
          <w:rStyle w:val="font11"/>
          <w:rFonts w:hint="default"/>
          <w:lang w:bidi="ar"/>
        </w:rPr>
        <w:t>贰级注册建造师资格（机电工程专业），并具备有效的安全生产考核合格证书(B证)</w:t>
      </w:r>
      <w:r>
        <w:rPr>
          <w:rFonts w:ascii="宋体" w:hAnsi="宋体" w:hint="eastAsia"/>
          <w:sz w:val="24"/>
          <w:szCs w:val="24"/>
        </w:rPr>
        <w:t>；</w:t>
      </w:r>
    </w:p>
    <w:p w:rsidR="004F4A86" w:rsidRDefault="004F4A86" w:rsidP="004F4A86">
      <w:pPr>
        <w:widowControl/>
        <w:tabs>
          <w:tab w:val="left" w:pos="492"/>
        </w:tabs>
        <w:spacing w:line="360" w:lineRule="auto"/>
        <w:ind w:firstLineChars="150" w:firstLine="360"/>
        <w:rPr>
          <w:rFonts w:ascii="宋体" w:hAnsi="宋体"/>
          <w:sz w:val="24"/>
          <w:szCs w:val="24"/>
        </w:rPr>
      </w:pPr>
      <w:r>
        <w:rPr>
          <w:rFonts w:ascii="宋体" w:hAnsi="宋体" w:hint="eastAsia"/>
          <w:sz w:val="24"/>
          <w:szCs w:val="24"/>
        </w:rPr>
        <w:t>3、业绩要求：</w:t>
      </w:r>
      <w:r>
        <w:rPr>
          <w:rStyle w:val="font11"/>
          <w:rFonts w:hint="default"/>
          <w:lang w:bidi="ar"/>
        </w:rPr>
        <w:t>提供企业2016年1月1日以来已完成的至少2个类似工程50万元以上业绩证明（项目经理业绩可计入，提供中标通知书、合同、竣工验收报告）。合同并加盖公章，合同中需有具体的金额及工程规模，并保证提供的所有资料的真实性；</w:t>
      </w:r>
    </w:p>
    <w:p w:rsidR="004F4A86" w:rsidRDefault="004F4A86" w:rsidP="004F4A86">
      <w:pPr>
        <w:widowControl/>
        <w:tabs>
          <w:tab w:val="left" w:pos="492"/>
        </w:tabs>
        <w:spacing w:line="360" w:lineRule="auto"/>
        <w:ind w:firstLineChars="200" w:firstLine="480"/>
        <w:rPr>
          <w:rFonts w:ascii="宋体" w:hAnsi="宋体"/>
          <w:kern w:val="0"/>
          <w:sz w:val="24"/>
          <w:szCs w:val="24"/>
        </w:rPr>
      </w:pPr>
      <w:r>
        <w:rPr>
          <w:rFonts w:ascii="宋体" w:hAnsi="宋体" w:hint="eastAsia"/>
          <w:sz w:val="24"/>
          <w:szCs w:val="24"/>
        </w:rPr>
        <w:t>4、有意向参加资格预审的单位，需将以下材料备齐于2018年1</w:t>
      </w:r>
      <w:r w:rsidR="001A789E">
        <w:rPr>
          <w:rFonts w:ascii="宋体" w:hAnsi="宋体" w:hint="eastAsia"/>
          <w:sz w:val="24"/>
          <w:szCs w:val="24"/>
        </w:rPr>
        <w:t>2</w:t>
      </w:r>
      <w:r>
        <w:rPr>
          <w:rFonts w:ascii="宋体" w:hAnsi="宋体" w:hint="eastAsia"/>
          <w:sz w:val="24"/>
          <w:szCs w:val="24"/>
        </w:rPr>
        <w:t>月</w:t>
      </w:r>
      <w:r w:rsidR="001A789E">
        <w:rPr>
          <w:rFonts w:ascii="宋体" w:hAnsi="宋体" w:hint="eastAsia"/>
          <w:sz w:val="24"/>
          <w:szCs w:val="24"/>
        </w:rPr>
        <w:t>1</w:t>
      </w:r>
      <w:r>
        <w:rPr>
          <w:rFonts w:ascii="宋体" w:hAnsi="宋体" w:hint="eastAsia"/>
          <w:sz w:val="24"/>
          <w:szCs w:val="24"/>
        </w:rPr>
        <w:t>日 16:00前交至南京金龙招标中心，逾期无效。</w:t>
      </w:r>
    </w:p>
    <w:p w:rsidR="004F4A86" w:rsidRDefault="004F4A86" w:rsidP="004F4A86">
      <w:pPr>
        <w:widowControl/>
        <w:tabs>
          <w:tab w:val="left" w:pos="492"/>
        </w:tabs>
        <w:spacing w:line="360" w:lineRule="auto"/>
        <w:ind w:firstLineChars="200" w:firstLine="480"/>
        <w:rPr>
          <w:rFonts w:ascii="宋体" w:hAnsi="宋体"/>
          <w:sz w:val="24"/>
          <w:szCs w:val="24"/>
        </w:rPr>
      </w:pPr>
      <w:r>
        <w:rPr>
          <w:rFonts w:ascii="宋体" w:hAnsi="宋体" w:hint="eastAsia"/>
          <w:sz w:val="24"/>
          <w:szCs w:val="24"/>
        </w:rPr>
        <w:t>5.投标报名单位需提交（包括但不限于）下列资格证明材料彩色扫描件或复印件（复印件加盖公章）：</w:t>
      </w:r>
    </w:p>
    <w:p w:rsidR="004F4A86" w:rsidRDefault="004F4A86" w:rsidP="004F4A86">
      <w:pPr>
        <w:widowControl/>
        <w:tabs>
          <w:tab w:val="left" w:pos="492"/>
        </w:tabs>
        <w:spacing w:line="360" w:lineRule="auto"/>
        <w:ind w:firstLineChars="200" w:firstLine="480"/>
        <w:rPr>
          <w:rFonts w:ascii="宋体" w:hAnsi="宋体"/>
          <w:sz w:val="24"/>
          <w:szCs w:val="24"/>
        </w:rPr>
      </w:pPr>
      <w:r>
        <w:rPr>
          <w:rFonts w:ascii="宋体" w:hAnsi="宋体" w:hint="eastAsia"/>
          <w:sz w:val="24"/>
          <w:szCs w:val="24"/>
        </w:rPr>
        <w:lastRenderedPageBreak/>
        <w:t>企业经营相关文件：</w:t>
      </w:r>
    </w:p>
    <w:p w:rsidR="004F4A86" w:rsidRDefault="004F4A86" w:rsidP="004F4A86">
      <w:pPr>
        <w:widowControl/>
        <w:tabs>
          <w:tab w:val="left" w:pos="492"/>
        </w:tabs>
        <w:spacing w:line="360" w:lineRule="auto"/>
        <w:ind w:firstLineChars="200" w:firstLine="480"/>
        <w:rPr>
          <w:rFonts w:ascii="宋体" w:hAnsi="宋体"/>
          <w:sz w:val="24"/>
          <w:szCs w:val="24"/>
        </w:rPr>
      </w:pPr>
      <w:r>
        <w:rPr>
          <w:rFonts w:ascii="宋体" w:hAnsi="宋体" w:hint="eastAsia"/>
          <w:sz w:val="24"/>
          <w:szCs w:val="24"/>
        </w:rPr>
        <w:t>1) 公司营业执照（原营业执照、组织机构代码证、税务登记证三证合一）；</w:t>
      </w:r>
    </w:p>
    <w:p w:rsidR="004F4A86" w:rsidRDefault="004F4A86" w:rsidP="004F4A86">
      <w:pPr>
        <w:widowControl/>
        <w:tabs>
          <w:tab w:val="left" w:pos="492"/>
        </w:tabs>
        <w:spacing w:line="360" w:lineRule="auto"/>
        <w:ind w:firstLineChars="200" w:firstLine="480"/>
        <w:rPr>
          <w:rFonts w:ascii="宋体" w:hAnsi="宋体"/>
          <w:sz w:val="24"/>
          <w:szCs w:val="24"/>
        </w:rPr>
      </w:pPr>
      <w:r>
        <w:rPr>
          <w:rFonts w:ascii="宋体" w:hAnsi="宋体" w:hint="eastAsia"/>
          <w:sz w:val="24"/>
          <w:szCs w:val="24"/>
        </w:rPr>
        <w:t>2）资质证书；</w:t>
      </w:r>
    </w:p>
    <w:p w:rsidR="004F4A86" w:rsidRDefault="004F4A86" w:rsidP="004F4A86">
      <w:pPr>
        <w:widowControl/>
        <w:tabs>
          <w:tab w:val="left" w:pos="492"/>
        </w:tabs>
        <w:spacing w:line="360" w:lineRule="auto"/>
        <w:ind w:firstLineChars="200" w:firstLine="480"/>
        <w:rPr>
          <w:rFonts w:ascii="宋体" w:hAnsi="宋体"/>
          <w:sz w:val="24"/>
          <w:szCs w:val="24"/>
        </w:rPr>
      </w:pPr>
      <w:r>
        <w:rPr>
          <w:rFonts w:ascii="宋体" w:hAnsi="宋体" w:hint="eastAsia"/>
          <w:sz w:val="24"/>
          <w:szCs w:val="24"/>
        </w:rPr>
        <w:t>3）安全生产许可证；</w:t>
      </w:r>
    </w:p>
    <w:p w:rsidR="004F4A86" w:rsidRDefault="004F4A86" w:rsidP="004F4A86">
      <w:pPr>
        <w:widowControl/>
        <w:tabs>
          <w:tab w:val="left" w:pos="492"/>
        </w:tabs>
        <w:spacing w:line="360" w:lineRule="auto"/>
        <w:ind w:firstLineChars="200" w:firstLine="480"/>
        <w:rPr>
          <w:rFonts w:ascii="宋体" w:hAnsi="宋体"/>
          <w:sz w:val="24"/>
          <w:szCs w:val="24"/>
        </w:rPr>
      </w:pPr>
      <w:r>
        <w:rPr>
          <w:rFonts w:ascii="宋体" w:hAnsi="宋体" w:hint="eastAsia"/>
          <w:sz w:val="24"/>
          <w:szCs w:val="24"/>
        </w:rPr>
        <w:t>4）法人代表证明书；</w:t>
      </w:r>
    </w:p>
    <w:p w:rsidR="004F4A86" w:rsidRDefault="004F4A86" w:rsidP="004F4A86">
      <w:pPr>
        <w:widowControl/>
        <w:tabs>
          <w:tab w:val="left" w:pos="492"/>
        </w:tabs>
        <w:spacing w:line="360" w:lineRule="auto"/>
        <w:ind w:firstLineChars="200" w:firstLine="480"/>
        <w:rPr>
          <w:rFonts w:ascii="宋体" w:hAnsi="宋体"/>
          <w:sz w:val="24"/>
          <w:szCs w:val="24"/>
        </w:rPr>
      </w:pPr>
      <w:r>
        <w:rPr>
          <w:rFonts w:ascii="宋体" w:hAnsi="宋体" w:hint="eastAsia"/>
          <w:sz w:val="24"/>
          <w:szCs w:val="24"/>
        </w:rPr>
        <w:t>5）法人代表授权委托书；</w:t>
      </w:r>
    </w:p>
    <w:p w:rsidR="004F4A86" w:rsidRDefault="004F4A86" w:rsidP="004F4A86">
      <w:pPr>
        <w:widowControl/>
        <w:tabs>
          <w:tab w:val="left" w:pos="492"/>
        </w:tabs>
        <w:spacing w:line="360" w:lineRule="auto"/>
        <w:ind w:firstLineChars="200" w:firstLine="480"/>
        <w:rPr>
          <w:rFonts w:ascii="宋体" w:hAnsi="宋体"/>
          <w:sz w:val="24"/>
          <w:szCs w:val="24"/>
        </w:rPr>
      </w:pPr>
      <w:r>
        <w:rPr>
          <w:rFonts w:ascii="宋体" w:hAnsi="宋体" w:hint="eastAsia"/>
          <w:sz w:val="24"/>
          <w:szCs w:val="24"/>
        </w:rPr>
        <w:t>6）公司业绩证明资料（拟用项目经理的业绩资料，例如中标通知书、合同、竣工验收报告等）；</w:t>
      </w:r>
    </w:p>
    <w:p w:rsidR="004F4A86" w:rsidRDefault="004F4A86" w:rsidP="004F4A86">
      <w:pPr>
        <w:widowControl/>
        <w:tabs>
          <w:tab w:val="left" w:pos="492"/>
        </w:tabs>
        <w:spacing w:line="360" w:lineRule="auto"/>
        <w:ind w:firstLineChars="200" w:firstLine="480"/>
        <w:rPr>
          <w:rFonts w:ascii="宋体" w:hAnsi="宋体"/>
          <w:sz w:val="24"/>
          <w:szCs w:val="24"/>
        </w:rPr>
      </w:pPr>
      <w:r>
        <w:rPr>
          <w:rFonts w:ascii="宋体" w:hAnsi="宋体" w:hint="eastAsia"/>
          <w:sz w:val="24"/>
          <w:szCs w:val="24"/>
        </w:rPr>
        <w:t>7）报名单位地址、公司固定电话、联系人、联系人电话、邮箱地址；</w:t>
      </w:r>
    </w:p>
    <w:p w:rsidR="004F4A86" w:rsidRDefault="004F4A86" w:rsidP="004F4A86">
      <w:pPr>
        <w:widowControl/>
        <w:tabs>
          <w:tab w:val="left" w:pos="492"/>
        </w:tabs>
        <w:spacing w:line="360" w:lineRule="auto"/>
        <w:ind w:firstLineChars="200" w:firstLine="482"/>
        <w:rPr>
          <w:rFonts w:ascii="宋体" w:hAnsi="宋体"/>
          <w:b/>
          <w:sz w:val="24"/>
          <w:szCs w:val="24"/>
        </w:rPr>
      </w:pPr>
      <w:r>
        <w:rPr>
          <w:rFonts w:ascii="宋体" w:hAnsi="宋体" w:hint="eastAsia"/>
          <w:b/>
          <w:sz w:val="24"/>
          <w:szCs w:val="24"/>
        </w:rPr>
        <w:t>（法人授权委托人作为投标人唯一联系人，</w:t>
      </w:r>
      <w:proofErr w:type="gramStart"/>
      <w:r>
        <w:rPr>
          <w:rFonts w:ascii="宋体" w:hAnsi="宋体" w:hint="eastAsia"/>
          <w:b/>
          <w:sz w:val="24"/>
          <w:szCs w:val="24"/>
        </w:rPr>
        <w:t>且联系</w:t>
      </w:r>
      <w:proofErr w:type="gramEnd"/>
      <w:r>
        <w:rPr>
          <w:rFonts w:ascii="宋体" w:hAnsi="宋体" w:hint="eastAsia"/>
          <w:b/>
          <w:sz w:val="24"/>
          <w:szCs w:val="24"/>
        </w:rPr>
        <w:t>方式不得变动，不接受挂靠）</w:t>
      </w:r>
    </w:p>
    <w:p w:rsidR="004F4A86" w:rsidRDefault="004F4A86" w:rsidP="004F4A86">
      <w:pPr>
        <w:widowControl/>
        <w:tabs>
          <w:tab w:val="left" w:pos="492"/>
        </w:tabs>
        <w:spacing w:line="360" w:lineRule="auto"/>
        <w:ind w:firstLineChars="200" w:firstLine="480"/>
        <w:rPr>
          <w:rFonts w:ascii="宋体" w:hAnsi="宋体"/>
          <w:sz w:val="24"/>
          <w:szCs w:val="24"/>
        </w:rPr>
      </w:pPr>
      <w:r>
        <w:rPr>
          <w:rFonts w:ascii="宋体" w:hAnsi="宋体" w:hint="eastAsia"/>
          <w:sz w:val="24"/>
          <w:szCs w:val="24"/>
        </w:rPr>
        <w:t>8)法人授权委托人和拟用项目经理</w:t>
      </w:r>
      <w:proofErr w:type="gramStart"/>
      <w:r>
        <w:rPr>
          <w:rFonts w:ascii="宋体" w:hAnsi="宋体" w:hint="eastAsia"/>
          <w:sz w:val="24"/>
          <w:szCs w:val="24"/>
        </w:rPr>
        <w:t>近半年本单位</w:t>
      </w:r>
      <w:proofErr w:type="gramEnd"/>
      <w:r>
        <w:rPr>
          <w:rFonts w:ascii="宋体" w:hAnsi="宋体" w:hint="eastAsia"/>
          <w:sz w:val="24"/>
          <w:szCs w:val="24"/>
        </w:rPr>
        <w:t>社保缴纳证明与劳动合同（拟用项目经理必须注明，不可直接提供建造师证）；</w:t>
      </w:r>
    </w:p>
    <w:p w:rsidR="004F4A86" w:rsidRDefault="004F4A86" w:rsidP="004F4A86">
      <w:pPr>
        <w:spacing w:line="360" w:lineRule="auto"/>
        <w:ind w:firstLineChars="200" w:firstLine="480"/>
        <w:rPr>
          <w:rFonts w:ascii="宋体" w:hAnsi="宋体"/>
          <w:kern w:val="0"/>
          <w:sz w:val="24"/>
          <w:szCs w:val="24"/>
        </w:rPr>
      </w:pPr>
      <w:r>
        <w:rPr>
          <w:rFonts w:ascii="宋体" w:hAnsi="宋体" w:hint="eastAsia"/>
          <w:kern w:val="0"/>
          <w:sz w:val="24"/>
          <w:szCs w:val="24"/>
        </w:rPr>
        <w:t>9）南京市及周边在建工程或近期已完工项目合同（供考察）；</w:t>
      </w:r>
    </w:p>
    <w:p w:rsidR="004F4A86" w:rsidRDefault="004F4A86" w:rsidP="004F4A86">
      <w:pPr>
        <w:spacing w:line="360" w:lineRule="auto"/>
        <w:ind w:firstLineChars="200" w:firstLine="482"/>
        <w:rPr>
          <w:rFonts w:ascii="宋体" w:hAnsi="宋体"/>
          <w:b/>
          <w:sz w:val="24"/>
          <w:szCs w:val="24"/>
        </w:rPr>
      </w:pPr>
      <w:r>
        <w:rPr>
          <w:rFonts w:ascii="宋体" w:hAnsi="宋体" w:hint="eastAsia"/>
          <w:b/>
          <w:sz w:val="24"/>
          <w:szCs w:val="24"/>
        </w:rPr>
        <w:t>注：以上资料A4纸张按顺序装订报名资料密封,不可活页或单页燕尾夹提交，若因资料不按照要求提交导致资格预审未通过由报名人自行承担。</w:t>
      </w:r>
    </w:p>
    <w:p w:rsidR="004F4A86" w:rsidRDefault="004F4A86" w:rsidP="004F4A86">
      <w:pPr>
        <w:spacing w:line="360" w:lineRule="auto"/>
        <w:ind w:firstLineChars="200" w:firstLine="482"/>
        <w:rPr>
          <w:rFonts w:ascii="宋体" w:hAnsi="宋体"/>
          <w:b/>
          <w:sz w:val="24"/>
          <w:szCs w:val="24"/>
        </w:rPr>
      </w:pPr>
      <w:r>
        <w:rPr>
          <w:rFonts w:ascii="宋体" w:hAnsi="宋体" w:hint="eastAsia"/>
          <w:b/>
          <w:sz w:val="24"/>
          <w:szCs w:val="24"/>
        </w:rPr>
        <w:t>七、递交地址及联系方式</w:t>
      </w:r>
    </w:p>
    <w:p w:rsidR="004F4A86" w:rsidRDefault="004F4A86" w:rsidP="004F4A86">
      <w:pPr>
        <w:widowControl/>
        <w:tabs>
          <w:tab w:val="left" w:pos="492"/>
        </w:tabs>
        <w:spacing w:line="360" w:lineRule="auto"/>
        <w:ind w:firstLineChars="200" w:firstLine="480"/>
        <w:rPr>
          <w:rFonts w:ascii="宋体" w:hAnsi="宋体"/>
          <w:sz w:val="24"/>
          <w:szCs w:val="24"/>
        </w:rPr>
      </w:pPr>
      <w:r>
        <w:rPr>
          <w:rFonts w:ascii="宋体" w:hAnsi="宋体" w:hint="eastAsia"/>
          <w:sz w:val="24"/>
          <w:szCs w:val="24"/>
        </w:rPr>
        <w:t>递交地址：南京市溧水</w:t>
      </w:r>
      <w:proofErr w:type="gramStart"/>
      <w:r>
        <w:rPr>
          <w:rFonts w:ascii="宋体" w:hAnsi="宋体" w:hint="eastAsia"/>
          <w:sz w:val="24"/>
          <w:szCs w:val="24"/>
        </w:rPr>
        <w:t>区滨淮大道</w:t>
      </w:r>
      <w:proofErr w:type="gramEnd"/>
      <w:r>
        <w:rPr>
          <w:rFonts w:ascii="宋体" w:hAnsi="宋体" w:hint="eastAsia"/>
          <w:sz w:val="24"/>
          <w:szCs w:val="24"/>
        </w:rPr>
        <w:t>369号</w:t>
      </w:r>
    </w:p>
    <w:p w:rsidR="004F4A86" w:rsidRDefault="004F4A86" w:rsidP="004F4A86">
      <w:pPr>
        <w:widowControl/>
        <w:tabs>
          <w:tab w:val="left" w:pos="492"/>
        </w:tabs>
        <w:spacing w:line="360" w:lineRule="auto"/>
        <w:ind w:firstLineChars="200" w:firstLine="480"/>
        <w:rPr>
          <w:rFonts w:ascii="宋体" w:hAnsi="宋体"/>
          <w:sz w:val="24"/>
          <w:szCs w:val="24"/>
        </w:rPr>
      </w:pPr>
      <w:r>
        <w:rPr>
          <w:rFonts w:ascii="宋体" w:hAnsi="宋体" w:hint="eastAsia"/>
          <w:sz w:val="24"/>
          <w:szCs w:val="24"/>
        </w:rPr>
        <w:t xml:space="preserve">          南京金龙客车制造有限公司集团采购(招标中心)</w:t>
      </w:r>
    </w:p>
    <w:p w:rsidR="004F4A86" w:rsidRDefault="004F4A86" w:rsidP="004F4A86">
      <w:pPr>
        <w:widowControl/>
        <w:tabs>
          <w:tab w:val="left" w:pos="492"/>
        </w:tabs>
        <w:spacing w:line="360" w:lineRule="auto"/>
        <w:ind w:firstLineChars="200" w:firstLine="480"/>
        <w:rPr>
          <w:rFonts w:ascii="宋体" w:hAnsi="宋体"/>
          <w:sz w:val="24"/>
          <w:szCs w:val="24"/>
        </w:rPr>
      </w:pPr>
      <w:r>
        <w:rPr>
          <w:rFonts w:ascii="宋体" w:hAnsi="宋体" w:hint="eastAsia"/>
          <w:sz w:val="24"/>
          <w:szCs w:val="24"/>
        </w:rPr>
        <w:t>联系人：</w:t>
      </w:r>
      <w:proofErr w:type="gramStart"/>
      <w:r>
        <w:rPr>
          <w:rFonts w:ascii="宋体" w:hAnsi="宋体" w:hint="eastAsia"/>
          <w:sz w:val="24"/>
          <w:szCs w:val="24"/>
        </w:rPr>
        <w:t>宗工</w:t>
      </w:r>
      <w:proofErr w:type="gramEnd"/>
      <w:r>
        <w:rPr>
          <w:rFonts w:ascii="宋体" w:hAnsi="宋体" w:hint="eastAsia"/>
          <w:sz w:val="24"/>
          <w:szCs w:val="24"/>
        </w:rPr>
        <w:t xml:space="preserve">    电话：17805175517   </w:t>
      </w:r>
    </w:p>
    <w:p w:rsidR="00420EE0" w:rsidRPr="004F4A86" w:rsidRDefault="00420EE0" w:rsidP="004F4A86">
      <w:pPr>
        <w:pStyle w:val="1"/>
        <w:spacing w:line="360" w:lineRule="auto"/>
        <w:ind w:firstLineChars="0" w:firstLine="0"/>
        <w:jc w:val="left"/>
        <w:rPr>
          <w:rFonts w:ascii="宋体" w:hAnsi="宋体"/>
          <w:sz w:val="24"/>
          <w:szCs w:val="24"/>
        </w:rPr>
      </w:pPr>
    </w:p>
    <w:p w:rsidR="00420EE0" w:rsidRDefault="00420EE0" w:rsidP="00420EE0">
      <w:pPr>
        <w:spacing w:line="360" w:lineRule="auto"/>
        <w:ind w:firstLineChars="2550" w:firstLine="6144"/>
        <w:rPr>
          <w:rFonts w:ascii="宋体" w:hAnsi="宋体"/>
          <w:b/>
          <w:sz w:val="24"/>
          <w:szCs w:val="24"/>
        </w:rPr>
      </w:pPr>
      <w:r>
        <w:rPr>
          <w:rFonts w:ascii="宋体" w:hAnsi="宋体" w:hint="eastAsia"/>
          <w:b/>
          <w:sz w:val="24"/>
          <w:szCs w:val="24"/>
        </w:rPr>
        <w:t>南京金龙客车制造有限公司</w:t>
      </w:r>
    </w:p>
    <w:p w:rsidR="00420EE0" w:rsidRDefault="00420EE0" w:rsidP="00420EE0">
      <w:pPr>
        <w:spacing w:line="360" w:lineRule="auto"/>
        <w:ind w:firstLineChars="200" w:firstLine="482"/>
        <w:rPr>
          <w:rFonts w:ascii="宋体" w:hAnsi="宋体"/>
          <w:b/>
          <w:sz w:val="24"/>
          <w:szCs w:val="24"/>
        </w:rPr>
      </w:pPr>
      <w:r>
        <w:rPr>
          <w:rFonts w:ascii="宋体" w:hAnsi="宋体" w:hint="eastAsia"/>
          <w:b/>
          <w:sz w:val="24"/>
          <w:szCs w:val="24"/>
        </w:rPr>
        <w:t>                                                    2018年11月</w:t>
      </w:r>
      <w:r w:rsidR="001A789E">
        <w:rPr>
          <w:rFonts w:ascii="宋体" w:hAnsi="宋体" w:hint="eastAsia"/>
          <w:b/>
          <w:sz w:val="24"/>
          <w:szCs w:val="24"/>
        </w:rPr>
        <w:t>24</w:t>
      </w:r>
      <w:r>
        <w:rPr>
          <w:rFonts w:ascii="宋体" w:hAnsi="宋体" w:hint="eastAsia"/>
          <w:b/>
          <w:sz w:val="24"/>
          <w:szCs w:val="24"/>
        </w:rPr>
        <w:t>日</w:t>
      </w:r>
    </w:p>
    <w:p w:rsidR="00420EE0" w:rsidRDefault="00420EE0" w:rsidP="00420EE0">
      <w:pPr>
        <w:spacing w:line="360" w:lineRule="auto"/>
        <w:ind w:firstLineChars="200" w:firstLine="482"/>
        <w:rPr>
          <w:rFonts w:ascii="宋体" w:hAnsi="宋体"/>
          <w:b/>
          <w:sz w:val="24"/>
          <w:szCs w:val="24"/>
        </w:rPr>
      </w:pPr>
    </w:p>
    <w:p w:rsidR="00420EE0" w:rsidRDefault="00420EE0" w:rsidP="00420EE0">
      <w:pPr>
        <w:spacing w:line="360" w:lineRule="auto"/>
        <w:ind w:firstLineChars="200" w:firstLine="482"/>
        <w:rPr>
          <w:rFonts w:ascii="宋体" w:hAnsi="宋体"/>
          <w:b/>
          <w:sz w:val="24"/>
          <w:szCs w:val="24"/>
        </w:rPr>
      </w:pPr>
    </w:p>
    <w:p w:rsidR="00420EE0" w:rsidRDefault="00420EE0" w:rsidP="00420EE0">
      <w:pPr>
        <w:spacing w:line="360" w:lineRule="auto"/>
        <w:ind w:firstLineChars="200" w:firstLine="482"/>
        <w:rPr>
          <w:rFonts w:ascii="宋体" w:hAnsi="宋体"/>
          <w:b/>
          <w:sz w:val="24"/>
          <w:szCs w:val="24"/>
        </w:rPr>
      </w:pPr>
      <w:bookmarkStart w:id="0" w:name="_GoBack"/>
      <w:bookmarkEnd w:id="0"/>
    </w:p>
    <w:p w:rsidR="00420EE0" w:rsidRDefault="00420EE0" w:rsidP="00420EE0">
      <w:pPr>
        <w:spacing w:line="360" w:lineRule="auto"/>
        <w:ind w:firstLineChars="200" w:firstLine="482"/>
        <w:rPr>
          <w:rFonts w:ascii="宋体" w:hAnsi="宋体"/>
          <w:b/>
          <w:sz w:val="24"/>
          <w:szCs w:val="24"/>
        </w:rPr>
      </w:pPr>
    </w:p>
    <w:p w:rsidR="00420EE0" w:rsidRDefault="00420EE0" w:rsidP="00420EE0">
      <w:pPr>
        <w:spacing w:line="360" w:lineRule="auto"/>
        <w:ind w:firstLineChars="200" w:firstLine="482"/>
        <w:rPr>
          <w:rFonts w:ascii="宋体" w:hAnsi="宋体"/>
          <w:b/>
          <w:sz w:val="24"/>
          <w:szCs w:val="24"/>
        </w:rPr>
      </w:pPr>
    </w:p>
    <w:p w:rsidR="0071271A" w:rsidRDefault="0071271A" w:rsidP="002E2BBD">
      <w:pPr>
        <w:spacing w:line="360" w:lineRule="auto"/>
        <w:rPr>
          <w:rFonts w:ascii="宋体" w:hAnsi="宋体"/>
          <w:b/>
          <w:sz w:val="24"/>
          <w:szCs w:val="24"/>
        </w:rPr>
      </w:pPr>
    </w:p>
    <w:sectPr w:rsidR="0071271A">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A2D" w:rsidRDefault="00761A2D" w:rsidP="008C189C">
      <w:r>
        <w:separator/>
      </w:r>
    </w:p>
  </w:endnote>
  <w:endnote w:type="continuationSeparator" w:id="0">
    <w:p w:rsidR="00761A2D" w:rsidRDefault="00761A2D" w:rsidP="008C1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_GB2312-WinCharSetFFFF-H">
    <w:altName w:val="仿宋"/>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A2D" w:rsidRDefault="00761A2D" w:rsidP="008C189C">
      <w:r>
        <w:separator/>
      </w:r>
    </w:p>
  </w:footnote>
  <w:footnote w:type="continuationSeparator" w:id="0">
    <w:p w:rsidR="00761A2D" w:rsidRDefault="00761A2D" w:rsidP="008C18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AD5573A"/>
    <w:multiLevelType w:val="multilevel"/>
    <w:tmpl w:val="2AD5573A"/>
    <w:lvl w:ilvl="0">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77EC5F8E"/>
    <w:multiLevelType w:val="multilevel"/>
    <w:tmpl w:val="77EC5F8E"/>
    <w:lvl w:ilvl="0">
      <w:start w:val="1"/>
      <w:numFmt w:val="japaneseCounting"/>
      <w:lvlText w:val="%1、"/>
      <w:lvlJc w:val="left"/>
      <w:pPr>
        <w:ind w:left="510" w:hanging="510"/>
      </w:pPr>
      <w:rPr>
        <w:rFonts w:ascii="宋体" w:hAnsi="宋体"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595"/>
    <w:rsid w:val="00003CB8"/>
    <w:rsid w:val="00023D42"/>
    <w:rsid w:val="00040264"/>
    <w:rsid w:val="00084E9F"/>
    <w:rsid w:val="000951BB"/>
    <w:rsid w:val="00157483"/>
    <w:rsid w:val="001A789E"/>
    <w:rsid w:val="001D139F"/>
    <w:rsid w:val="002021C9"/>
    <w:rsid w:val="00243B7F"/>
    <w:rsid w:val="00274EC3"/>
    <w:rsid w:val="00275EF4"/>
    <w:rsid w:val="00276732"/>
    <w:rsid w:val="002B3BFF"/>
    <w:rsid w:val="002E2BBD"/>
    <w:rsid w:val="002F0EAD"/>
    <w:rsid w:val="003667A9"/>
    <w:rsid w:val="003A671D"/>
    <w:rsid w:val="003A78F0"/>
    <w:rsid w:val="003C14BC"/>
    <w:rsid w:val="00420EE0"/>
    <w:rsid w:val="00431FC9"/>
    <w:rsid w:val="0043759C"/>
    <w:rsid w:val="004668EA"/>
    <w:rsid w:val="00476C8B"/>
    <w:rsid w:val="004B636B"/>
    <w:rsid w:val="004F4A86"/>
    <w:rsid w:val="004F7315"/>
    <w:rsid w:val="004F7988"/>
    <w:rsid w:val="00576205"/>
    <w:rsid w:val="005C416C"/>
    <w:rsid w:val="00603334"/>
    <w:rsid w:val="00635097"/>
    <w:rsid w:val="0068080B"/>
    <w:rsid w:val="00682CE0"/>
    <w:rsid w:val="00691056"/>
    <w:rsid w:val="0069606A"/>
    <w:rsid w:val="006B3114"/>
    <w:rsid w:val="006B4595"/>
    <w:rsid w:val="0071271A"/>
    <w:rsid w:val="007350D4"/>
    <w:rsid w:val="00761A2D"/>
    <w:rsid w:val="00781B0C"/>
    <w:rsid w:val="007E32F0"/>
    <w:rsid w:val="007E6DB9"/>
    <w:rsid w:val="00803BC6"/>
    <w:rsid w:val="00806AEB"/>
    <w:rsid w:val="00810925"/>
    <w:rsid w:val="008428C8"/>
    <w:rsid w:val="0087684B"/>
    <w:rsid w:val="008C189C"/>
    <w:rsid w:val="008D2C89"/>
    <w:rsid w:val="008E7AE3"/>
    <w:rsid w:val="009052C6"/>
    <w:rsid w:val="00963446"/>
    <w:rsid w:val="009A2C51"/>
    <w:rsid w:val="009D042D"/>
    <w:rsid w:val="009E5DEB"/>
    <w:rsid w:val="00A13F2A"/>
    <w:rsid w:val="00A46F65"/>
    <w:rsid w:val="00AD2B46"/>
    <w:rsid w:val="00B06F59"/>
    <w:rsid w:val="00B45751"/>
    <w:rsid w:val="00B6201A"/>
    <w:rsid w:val="00B9721F"/>
    <w:rsid w:val="00BD4103"/>
    <w:rsid w:val="00BD7B1D"/>
    <w:rsid w:val="00C13355"/>
    <w:rsid w:val="00C279F0"/>
    <w:rsid w:val="00C43A10"/>
    <w:rsid w:val="00C754C8"/>
    <w:rsid w:val="00CB58E5"/>
    <w:rsid w:val="00D56432"/>
    <w:rsid w:val="00DA22F6"/>
    <w:rsid w:val="00DB1D5D"/>
    <w:rsid w:val="00E262CE"/>
    <w:rsid w:val="00E52DF0"/>
    <w:rsid w:val="00E55166"/>
    <w:rsid w:val="00EA48E8"/>
    <w:rsid w:val="00EF504D"/>
    <w:rsid w:val="00F46C44"/>
    <w:rsid w:val="00FA7DB7"/>
    <w:rsid w:val="00FC7257"/>
    <w:rsid w:val="00FE6CBB"/>
    <w:rsid w:val="07FA2103"/>
    <w:rsid w:val="0D2F06E5"/>
    <w:rsid w:val="0E9730D7"/>
    <w:rsid w:val="0F1D7892"/>
    <w:rsid w:val="10762A5F"/>
    <w:rsid w:val="16781B02"/>
    <w:rsid w:val="185F1DD3"/>
    <w:rsid w:val="195909D4"/>
    <w:rsid w:val="1BE87F79"/>
    <w:rsid w:val="1E6541FF"/>
    <w:rsid w:val="1E74027E"/>
    <w:rsid w:val="24764D14"/>
    <w:rsid w:val="25F50B31"/>
    <w:rsid w:val="279C52F8"/>
    <w:rsid w:val="29D63A55"/>
    <w:rsid w:val="2B756851"/>
    <w:rsid w:val="2F426D23"/>
    <w:rsid w:val="2FAF6F09"/>
    <w:rsid w:val="3058458D"/>
    <w:rsid w:val="308D3C73"/>
    <w:rsid w:val="335F64E9"/>
    <w:rsid w:val="340D1570"/>
    <w:rsid w:val="343851EA"/>
    <w:rsid w:val="34622AD2"/>
    <w:rsid w:val="34E240A5"/>
    <w:rsid w:val="3633366F"/>
    <w:rsid w:val="38CA3CB3"/>
    <w:rsid w:val="39AE46CB"/>
    <w:rsid w:val="3A5444B8"/>
    <w:rsid w:val="3AA23CD5"/>
    <w:rsid w:val="3DBA4A3D"/>
    <w:rsid w:val="3EBE71D4"/>
    <w:rsid w:val="4061298E"/>
    <w:rsid w:val="423448A2"/>
    <w:rsid w:val="48C53D10"/>
    <w:rsid w:val="490046FB"/>
    <w:rsid w:val="4BC6664F"/>
    <w:rsid w:val="4CA0708D"/>
    <w:rsid w:val="4F852506"/>
    <w:rsid w:val="502E6733"/>
    <w:rsid w:val="50805278"/>
    <w:rsid w:val="515E61CC"/>
    <w:rsid w:val="51D27C06"/>
    <w:rsid w:val="535E075F"/>
    <w:rsid w:val="54A827BC"/>
    <w:rsid w:val="5C6A0FED"/>
    <w:rsid w:val="5CC2045D"/>
    <w:rsid w:val="5F6248CE"/>
    <w:rsid w:val="637469CC"/>
    <w:rsid w:val="6A167F47"/>
    <w:rsid w:val="6CF62DDF"/>
    <w:rsid w:val="6D1E29D7"/>
    <w:rsid w:val="6E2E631B"/>
    <w:rsid w:val="6ECF23F3"/>
    <w:rsid w:val="702838C2"/>
    <w:rsid w:val="74E9769A"/>
    <w:rsid w:val="7C5E1E2F"/>
    <w:rsid w:val="7CAB73D4"/>
    <w:rsid w:val="7DC05DEB"/>
    <w:rsid w:val="7EAE2589"/>
    <w:rsid w:val="7FA05A93"/>
    <w:rsid w:val="7FC40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1">
    <w:name w:val="列出段落1"/>
    <w:basedOn w:val="a"/>
    <w:qFormat/>
    <w:pPr>
      <w:ind w:firstLineChars="200" w:firstLine="420"/>
    </w:pPr>
  </w:style>
  <w:style w:type="character" w:customStyle="1" w:styleId="font11">
    <w:name w:val="font11"/>
    <w:basedOn w:val="a0"/>
    <w:qFormat/>
    <w:rPr>
      <w:rFonts w:ascii="宋体" w:eastAsia="宋体" w:hAnsi="宋体" w:cs="宋体" w:hint="eastAsia"/>
      <w:color w:val="000000"/>
      <w:sz w:val="24"/>
      <w:szCs w:val="24"/>
      <w:u w:val="none"/>
    </w:rPr>
  </w:style>
  <w:style w:type="character" w:customStyle="1" w:styleId="15">
    <w:name w:val="15"/>
    <w:basedOn w:val="a0"/>
    <w:qFormat/>
    <w:rPr>
      <w:rFonts w:ascii="宋体" w:eastAsia="宋体" w:hAnsi="宋体" w:hint="eastAsia"/>
      <w:color w:val="000000"/>
      <w:sz w:val="24"/>
      <w:szCs w:val="24"/>
    </w:rPr>
  </w:style>
  <w:style w:type="paragraph" w:styleId="a7">
    <w:name w:val="List Paragraph"/>
    <w:basedOn w:val="a"/>
    <w:uiPriority w:val="34"/>
    <w:qFormat/>
    <w:pPr>
      <w:ind w:firstLineChars="200" w:firstLine="420"/>
    </w:pPr>
  </w:style>
  <w:style w:type="character" w:customStyle="1" w:styleId="Char">
    <w:name w:val="日期 Char"/>
    <w:basedOn w:val="a0"/>
    <w:link w:val="a3"/>
    <w:uiPriority w:val="99"/>
    <w:semiHidden/>
    <w:rPr>
      <w:rFonts w:ascii="Calibri" w:eastAsia="宋体" w:hAnsi="Calibri" w:cs="Times New Roman"/>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1">
    <w:name w:val="列出段落1"/>
    <w:basedOn w:val="a"/>
    <w:qFormat/>
    <w:pPr>
      <w:ind w:firstLineChars="200" w:firstLine="420"/>
    </w:pPr>
  </w:style>
  <w:style w:type="character" w:customStyle="1" w:styleId="font11">
    <w:name w:val="font11"/>
    <w:basedOn w:val="a0"/>
    <w:qFormat/>
    <w:rPr>
      <w:rFonts w:ascii="宋体" w:eastAsia="宋体" w:hAnsi="宋体" w:cs="宋体" w:hint="eastAsia"/>
      <w:color w:val="000000"/>
      <w:sz w:val="24"/>
      <w:szCs w:val="24"/>
      <w:u w:val="none"/>
    </w:rPr>
  </w:style>
  <w:style w:type="character" w:customStyle="1" w:styleId="15">
    <w:name w:val="15"/>
    <w:basedOn w:val="a0"/>
    <w:qFormat/>
    <w:rPr>
      <w:rFonts w:ascii="宋体" w:eastAsia="宋体" w:hAnsi="宋体" w:hint="eastAsia"/>
      <w:color w:val="000000"/>
      <w:sz w:val="24"/>
      <w:szCs w:val="24"/>
    </w:rPr>
  </w:style>
  <w:style w:type="paragraph" w:styleId="a7">
    <w:name w:val="List Paragraph"/>
    <w:basedOn w:val="a"/>
    <w:uiPriority w:val="34"/>
    <w:qFormat/>
    <w:pPr>
      <w:ind w:firstLineChars="200" w:firstLine="420"/>
    </w:pPr>
  </w:style>
  <w:style w:type="character" w:customStyle="1" w:styleId="Char">
    <w:name w:val="日期 Char"/>
    <w:basedOn w:val="a0"/>
    <w:link w:val="a3"/>
    <w:uiPriority w:val="99"/>
    <w:semiHidden/>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17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193</Words>
  <Characters>1103</Characters>
  <Application>Microsoft Office Word</Application>
  <DocSecurity>0</DocSecurity>
  <Lines>9</Lines>
  <Paragraphs>2</Paragraphs>
  <ScaleCrop>false</ScaleCrop>
  <Company>江苏捷诚</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dc:creator>
  <cp:lastModifiedBy>NJ-KW_PC-B3041</cp:lastModifiedBy>
  <cp:revision>86</cp:revision>
  <cp:lastPrinted>2018-08-22T07:16:00Z</cp:lastPrinted>
  <dcterms:created xsi:type="dcterms:W3CDTF">2018-07-11T02:27:00Z</dcterms:created>
  <dcterms:modified xsi:type="dcterms:W3CDTF">2018-11-24T00:09:00Z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